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5C4" w:rsidRPr="00940229" w:rsidRDefault="007345C4" w:rsidP="007345C4">
      <w:pPr>
        <w:autoSpaceDE w:val="0"/>
        <w:autoSpaceDN w:val="0"/>
        <w:spacing w:after="0" w:line="230" w:lineRule="auto"/>
        <w:ind w:left="1494"/>
        <w:rPr>
          <w:lang w:val="ru-RU"/>
        </w:rPr>
      </w:pPr>
      <w:bookmarkStart w:id="0" w:name="block-13139725"/>
      <w:r w:rsidRPr="00940229">
        <w:rPr>
          <w:rFonts w:ascii="Times New Roman" w:eastAsia="Times New Roman" w:hAnsi="Times New Roman"/>
          <w:b/>
          <w:color w:val="000000"/>
          <w:sz w:val="24"/>
          <w:lang w:val="ru-RU"/>
        </w:rPr>
        <w:t>МИНИСТЕРСТВО ПРОСВЕЩЕНИЯ РОССИЙСКОЙ ФЕДЕРАЦИИ</w:t>
      </w:r>
    </w:p>
    <w:p w:rsidR="007345C4" w:rsidRPr="00940229" w:rsidRDefault="007345C4" w:rsidP="00303E16">
      <w:pPr>
        <w:autoSpaceDE w:val="0"/>
        <w:autoSpaceDN w:val="0"/>
        <w:spacing w:before="670" w:after="0" w:line="230" w:lineRule="auto"/>
        <w:ind w:right="2388"/>
        <w:jc w:val="right"/>
        <w:rPr>
          <w:lang w:val="ru-RU"/>
        </w:rPr>
      </w:pPr>
      <w:r w:rsidRPr="00940229">
        <w:rPr>
          <w:rFonts w:ascii="Times New Roman" w:eastAsia="Times New Roman" w:hAnsi="Times New Roman"/>
          <w:color w:val="000000"/>
          <w:sz w:val="24"/>
          <w:lang w:val="ru-RU"/>
        </w:rPr>
        <w:t>Министерство образования Оренбургской области</w:t>
      </w:r>
    </w:p>
    <w:p w:rsidR="007345C4" w:rsidRPr="00940229" w:rsidRDefault="007345C4" w:rsidP="00303E16">
      <w:pPr>
        <w:autoSpaceDE w:val="0"/>
        <w:autoSpaceDN w:val="0"/>
        <w:spacing w:before="670" w:after="0" w:line="230" w:lineRule="auto"/>
        <w:ind w:left="1392"/>
        <w:jc w:val="right"/>
        <w:rPr>
          <w:lang w:val="ru-RU"/>
        </w:rPr>
      </w:pPr>
      <w:r w:rsidRPr="00940229">
        <w:rPr>
          <w:rFonts w:ascii="Times New Roman" w:eastAsia="Times New Roman" w:hAnsi="Times New Roman"/>
          <w:color w:val="000000"/>
          <w:sz w:val="24"/>
          <w:lang w:val="ru-RU"/>
        </w:rPr>
        <w:t>муниципальное общеобразовательное автономное учреждение "Лицей №3"</w:t>
      </w:r>
    </w:p>
    <w:p w:rsidR="007345C4" w:rsidRPr="00940229" w:rsidRDefault="007345C4" w:rsidP="00303E16">
      <w:pPr>
        <w:autoSpaceDE w:val="0"/>
        <w:autoSpaceDN w:val="0"/>
        <w:spacing w:before="670" w:after="1376" w:line="230" w:lineRule="auto"/>
        <w:ind w:right="3938"/>
        <w:jc w:val="right"/>
      </w:pPr>
      <w:r w:rsidRPr="00940229">
        <w:rPr>
          <w:rFonts w:ascii="Times New Roman" w:eastAsia="Times New Roman" w:hAnsi="Times New Roman"/>
          <w:color w:val="000000"/>
          <w:sz w:val="24"/>
        </w:rPr>
        <w:t>МОАУ "Лицей № 3"</w:t>
      </w:r>
    </w:p>
    <w:tbl>
      <w:tblPr>
        <w:tblW w:w="0" w:type="auto"/>
        <w:tblLayout w:type="fixed"/>
        <w:tblLook w:val="04A0" w:firstRow="1" w:lastRow="0" w:firstColumn="1" w:lastColumn="0" w:noHBand="0" w:noVBand="1"/>
      </w:tblPr>
      <w:tblGrid>
        <w:gridCol w:w="2642"/>
        <w:gridCol w:w="3980"/>
        <w:gridCol w:w="2720"/>
      </w:tblGrid>
      <w:tr w:rsidR="007345C4" w:rsidRPr="00940229" w:rsidTr="00917431">
        <w:trPr>
          <w:trHeight w:hRule="exact" w:val="274"/>
        </w:trPr>
        <w:tc>
          <w:tcPr>
            <w:tcW w:w="2642" w:type="dxa"/>
            <w:tcMar>
              <w:left w:w="0" w:type="dxa"/>
              <w:right w:w="0" w:type="dxa"/>
            </w:tcMar>
          </w:tcPr>
          <w:p w:rsidR="007345C4" w:rsidRPr="00940229" w:rsidRDefault="007345C4" w:rsidP="00917431">
            <w:pPr>
              <w:autoSpaceDE w:val="0"/>
              <w:autoSpaceDN w:val="0"/>
              <w:spacing w:before="48" w:after="0" w:line="230" w:lineRule="auto"/>
            </w:pPr>
          </w:p>
        </w:tc>
        <w:tc>
          <w:tcPr>
            <w:tcW w:w="3980" w:type="dxa"/>
            <w:tcMar>
              <w:left w:w="0" w:type="dxa"/>
              <w:right w:w="0" w:type="dxa"/>
            </w:tcMar>
          </w:tcPr>
          <w:p w:rsidR="007345C4" w:rsidRPr="00940229" w:rsidRDefault="007345C4" w:rsidP="00917431">
            <w:pPr>
              <w:autoSpaceDE w:val="0"/>
              <w:autoSpaceDN w:val="0"/>
              <w:spacing w:before="48" w:after="0" w:line="230" w:lineRule="auto"/>
              <w:ind w:left="876"/>
            </w:pPr>
          </w:p>
        </w:tc>
        <w:tc>
          <w:tcPr>
            <w:tcW w:w="2720" w:type="dxa"/>
            <w:tcMar>
              <w:left w:w="0" w:type="dxa"/>
              <w:right w:w="0" w:type="dxa"/>
            </w:tcMar>
          </w:tcPr>
          <w:p w:rsidR="007345C4" w:rsidRPr="00940229" w:rsidRDefault="007345C4" w:rsidP="00917431">
            <w:pPr>
              <w:autoSpaceDE w:val="0"/>
              <w:autoSpaceDN w:val="0"/>
              <w:spacing w:before="48" w:after="0" w:line="230" w:lineRule="auto"/>
              <w:ind w:left="412"/>
            </w:pPr>
            <w:r w:rsidRPr="00940229">
              <w:rPr>
                <w:rFonts w:ascii="Times New Roman" w:eastAsia="Times New Roman" w:hAnsi="Times New Roman"/>
                <w:color w:val="000000"/>
                <w:w w:val="102"/>
                <w:sz w:val="20"/>
              </w:rPr>
              <w:t>УТВЕРЖДЕНО</w:t>
            </w:r>
          </w:p>
        </w:tc>
      </w:tr>
      <w:tr w:rsidR="007345C4" w:rsidRPr="00940229" w:rsidTr="00917431">
        <w:trPr>
          <w:trHeight w:hRule="exact" w:val="276"/>
        </w:trPr>
        <w:tc>
          <w:tcPr>
            <w:tcW w:w="2642" w:type="dxa"/>
            <w:tcMar>
              <w:left w:w="0" w:type="dxa"/>
              <w:right w:w="0" w:type="dxa"/>
            </w:tcMar>
          </w:tcPr>
          <w:p w:rsidR="007345C4" w:rsidRPr="00940229" w:rsidRDefault="007345C4" w:rsidP="00917431">
            <w:pPr>
              <w:autoSpaceDE w:val="0"/>
              <w:autoSpaceDN w:val="0"/>
              <w:spacing w:after="0" w:line="230" w:lineRule="auto"/>
            </w:pPr>
          </w:p>
        </w:tc>
        <w:tc>
          <w:tcPr>
            <w:tcW w:w="3980" w:type="dxa"/>
            <w:tcMar>
              <w:left w:w="0" w:type="dxa"/>
              <w:right w:w="0" w:type="dxa"/>
            </w:tcMar>
          </w:tcPr>
          <w:p w:rsidR="007345C4" w:rsidRPr="00940229" w:rsidRDefault="007345C4" w:rsidP="00917431">
            <w:pPr>
              <w:autoSpaceDE w:val="0"/>
              <w:autoSpaceDN w:val="0"/>
              <w:spacing w:after="0" w:line="230" w:lineRule="auto"/>
              <w:ind w:left="876"/>
            </w:pPr>
          </w:p>
        </w:tc>
        <w:tc>
          <w:tcPr>
            <w:tcW w:w="2720" w:type="dxa"/>
            <w:tcMar>
              <w:left w:w="0" w:type="dxa"/>
              <w:right w:w="0" w:type="dxa"/>
            </w:tcMar>
          </w:tcPr>
          <w:p w:rsidR="007345C4" w:rsidRPr="00940229" w:rsidRDefault="007345C4" w:rsidP="00917431">
            <w:pPr>
              <w:autoSpaceDE w:val="0"/>
              <w:autoSpaceDN w:val="0"/>
              <w:spacing w:after="0" w:line="230" w:lineRule="auto"/>
              <w:ind w:left="412"/>
            </w:pPr>
            <w:r w:rsidRPr="00940229">
              <w:rPr>
                <w:rFonts w:ascii="Times New Roman" w:eastAsia="Times New Roman" w:hAnsi="Times New Roman"/>
                <w:color w:val="000000"/>
                <w:w w:val="102"/>
                <w:sz w:val="20"/>
              </w:rPr>
              <w:t>Директор</w:t>
            </w:r>
          </w:p>
        </w:tc>
      </w:tr>
    </w:tbl>
    <w:p w:rsidR="007345C4" w:rsidRPr="00940229" w:rsidRDefault="007345C4" w:rsidP="007345C4">
      <w:pPr>
        <w:autoSpaceDE w:val="0"/>
        <w:autoSpaceDN w:val="0"/>
        <w:spacing w:after="0" w:line="60" w:lineRule="exact"/>
      </w:pPr>
    </w:p>
    <w:tbl>
      <w:tblPr>
        <w:tblW w:w="10082" w:type="dxa"/>
        <w:tblLayout w:type="fixed"/>
        <w:tblLook w:val="04A0" w:firstRow="1" w:lastRow="0" w:firstColumn="1" w:lastColumn="0" w:noHBand="0" w:noVBand="1"/>
      </w:tblPr>
      <w:tblGrid>
        <w:gridCol w:w="3182"/>
        <w:gridCol w:w="3500"/>
        <w:gridCol w:w="3400"/>
      </w:tblGrid>
      <w:tr w:rsidR="007345C4" w:rsidRPr="00940229" w:rsidTr="00917431">
        <w:trPr>
          <w:trHeight w:hRule="exact" w:val="362"/>
        </w:trPr>
        <w:tc>
          <w:tcPr>
            <w:tcW w:w="3182" w:type="dxa"/>
            <w:tcMar>
              <w:left w:w="0" w:type="dxa"/>
              <w:right w:w="0" w:type="dxa"/>
            </w:tcMar>
          </w:tcPr>
          <w:p w:rsidR="007345C4" w:rsidRPr="00940229" w:rsidRDefault="007345C4" w:rsidP="00917431">
            <w:pPr>
              <w:autoSpaceDE w:val="0"/>
              <w:autoSpaceDN w:val="0"/>
              <w:spacing w:before="60" w:after="0" w:line="230" w:lineRule="auto"/>
            </w:pPr>
          </w:p>
        </w:tc>
        <w:tc>
          <w:tcPr>
            <w:tcW w:w="3500" w:type="dxa"/>
            <w:tcMar>
              <w:left w:w="0" w:type="dxa"/>
              <w:right w:w="0" w:type="dxa"/>
            </w:tcMar>
          </w:tcPr>
          <w:p w:rsidR="007345C4" w:rsidRPr="00940229" w:rsidRDefault="007345C4" w:rsidP="00917431">
            <w:pPr>
              <w:autoSpaceDE w:val="0"/>
              <w:autoSpaceDN w:val="0"/>
              <w:spacing w:before="60" w:after="0" w:line="230" w:lineRule="auto"/>
              <w:jc w:val="center"/>
            </w:pPr>
          </w:p>
        </w:tc>
        <w:tc>
          <w:tcPr>
            <w:tcW w:w="3400" w:type="dxa"/>
            <w:tcMar>
              <w:left w:w="0" w:type="dxa"/>
              <w:right w:w="0" w:type="dxa"/>
            </w:tcMar>
          </w:tcPr>
          <w:p w:rsidR="007345C4" w:rsidRPr="00940229" w:rsidRDefault="007345C4" w:rsidP="00917431">
            <w:pPr>
              <w:autoSpaceDE w:val="0"/>
              <w:autoSpaceDN w:val="0"/>
              <w:spacing w:before="60" w:after="0" w:line="230" w:lineRule="auto"/>
              <w:ind w:left="352"/>
            </w:pPr>
            <w:r w:rsidRPr="00940229">
              <w:rPr>
                <w:rFonts w:ascii="Times New Roman" w:eastAsia="Times New Roman" w:hAnsi="Times New Roman"/>
                <w:color w:val="000000"/>
                <w:w w:val="102"/>
                <w:sz w:val="20"/>
                <w:lang w:val="ru-RU"/>
              </w:rPr>
              <w:t>Попуца</w:t>
            </w:r>
            <w:r>
              <w:rPr>
                <w:rFonts w:ascii="Times New Roman" w:eastAsia="Times New Roman" w:hAnsi="Times New Roman"/>
                <w:color w:val="000000"/>
                <w:w w:val="102"/>
                <w:sz w:val="20"/>
                <w:lang w:val="ru-RU"/>
              </w:rPr>
              <w:t xml:space="preserve"> </w:t>
            </w:r>
            <w:r w:rsidRPr="00940229">
              <w:rPr>
                <w:rFonts w:ascii="Times New Roman" w:eastAsia="Times New Roman" w:hAnsi="Times New Roman"/>
                <w:color w:val="000000"/>
                <w:w w:val="102"/>
                <w:sz w:val="20"/>
                <w:lang w:val="ru-RU"/>
              </w:rPr>
              <w:t>Е.А.</w:t>
            </w:r>
            <w:r w:rsidRPr="00940229">
              <w:rPr>
                <w:rFonts w:ascii="Times New Roman" w:eastAsia="Times New Roman" w:hAnsi="Times New Roman"/>
                <w:color w:val="000000"/>
                <w:w w:val="102"/>
                <w:sz w:val="20"/>
              </w:rPr>
              <w:t>______________</w:t>
            </w:r>
          </w:p>
        </w:tc>
      </w:tr>
      <w:tr w:rsidR="007345C4" w:rsidRPr="00940229" w:rsidTr="00917431">
        <w:trPr>
          <w:trHeight w:hRule="exact" w:val="420"/>
        </w:trPr>
        <w:tc>
          <w:tcPr>
            <w:tcW w:w="3182" w:type="dxa"/>
            <w:tcMar>
              <w:left w:w="0" w:type="dxa"/>
              <w:right w:w="0" w:type="dxa"/>
            </w:tcMar>
          </w:tcPr>
          <w:p w:rsidR="007345C4" w:rsidRPr="00940229" w:rsidRDefault="007345C4" w:rsidP="00917431">
            <w:pPr>
              <w:autoSpaceDE w:val="0"/>
              <w:autoSpaceDN w:val="0"/>
              <w:spacing w:before="106" w:after="0" w:line="230" w:lineRule="auto"/>
            </w:pPr>
          </w:p>
        </w:tc>
        <w:tc>
          <w:tcPr>
            <w:tcW w:w="3500" w:type="dxa"/>
            <w:tcMar>
              <w:left w:w="0" w:type="dxa"/>
              <w:right w:w="0" w:type="dxa"/>
            </w:tcMar>
          </w:tcPr>
          <w:p w:rsidR="007345C4" w:rsidRPr="00940229" w:rsidRDefault="007345C4" w:rsidP="00917431">
            <w:pPr>
              <w:autoSpaceDE w:val="0"/>
              <w:autoSpaceDN w:val="0"/>
              <w:spacing w:before="106" w:after="0" w:line="230" w:lineRule="auto"/>
              <w:ind w:left="336"/>
            </w:pPr>
          </w:p>
        </w:tc>
        <w:tc>
          <w:tcPr>
            <w:tcW w:w="3400" w:type="dxa"/>
            <w:tcMar>
              <w:left w:w="0" w:type="dxa"/>
              <w:right w:w="0" w:type="dxa"/>
            </w:tcMar>
          </w:tcPr>
          <w:p w:rsidR="007345C4" w:rsidRPr="000E1B69" w:rsidRDefault="007345C4" w:rsidP="00917431">
            <w:pPr>
              <w:autoSpaceDE w:val="0"/>
              <w:autoSpaceDN w:val="0"/>
              <w:spacing w:before="106" w:after="0" w:line="230" w:lineRule="auto"/>
              <w:ind w:left="352"/>
              <w:rPr>
                <w:lang w:val="ru-RU"/>
              </w:rPr>
            </w:pPr>
            <w:r w:rsidRPr="00940229">
              <w:rPr>
                <w:rFonts w:ascii="Times New Roman" w:eastAsia="Times New Roman" w:hAnsi="Times New Roman"/>
                <w:color w:val="000000"/>
                <w:w w:val="102"/>
                <w:sz w:val="20"/>
              </w:rPr>
              <w:t>Приказ №</w:t>
            </w:r>
            <w:r w:rsidR="000E1B69">
              <w:rPr>
                <w:rFonts w:ascii="Times New Roman" w:eastAsia="Times New Roman" w:hAnsi="Times New Roman"/>
                <w:color w:val="000000"/>
                <w:w w:val="102"/>
                <w:sz w:val="20"/>
                <w:lang w:val="ru-RU"/>
              </w:rPr>
              <w:t xml:space="preserve"> 1</w:t>
            </w:r>
          </w:p>
        </w:tc>
      </w:tr>
      <w:tr w:rsidR="007345C4" w:rsidRPr="000E1B69" w:rsidTr="00917431">
        <w:trPr>
          <w:trHeight w:hRule="exact" w:val="380"/>
        </w:trPr>
        <w:tc>
          <w:tcPr>
            <w:tcW w:w="3182" w:type="dxa"/>
            <w:tcMar>
              <w:left w:w="0" w:type="dxa"/>
              <w:right w:w="0" w:type="dxa"/>
            </w:tcMar>
          </w:tcPr>
          <w:p w:rsidR="007345C4" w:rsidRPr="00940229" w:rsidRDefault="007345C4" w:rsidP="00917431">
            <w:pPr>
              <w:autoSpaceDE w:val="0"/>
              <w:autoSpaceDN w:val="0"/>
              <w:spacing w:before="94" w:after="0" w:line="230" w:lineRule="auto"/>
            </w:pPr>
          </w:p>
        </w:tc>
        <w:tc>
          <w:tcPr>
            <w:tcW w:w="3500" w:type="dxa"/>
            <w:tcMar>
              <w:left w:w="0" w:type="dxa"/>
              <w:right w:w="0" w:type="dxa"/>
            </w:tcMar>
          </w:tcPr>
          <w:p w:rsidR="007345C4" w:rsidRPr="00940229" w:rsidRDefault="007345C4" w:rsidP="00917431">
            <w:pPr>
              <w:autoSpaceDE w:val="0"/>
              <w:autoSpaceDN w:val="0"/>
              <w:spacing w:before="94" w:after="0" w:line="230" w:lineRule="auto"/>
              <w:ind w:left="336"/>
            </w:pPr>
          </w:p>
        </w:tc>
        <w:tc>
          <w:tcPr>
            <w:tcW w:w="3400" w:type="dxa"/>
            <w:tcMar>
              <w:left w:w="0" w:type="dxa"/>
              <w:right w:w="0" w:type="dxa"/>
            </w:tcMar>
          </w:tcPr>
          <w:p w:rsidR="007345C4" w:rsidRPr="000E1B69" w:rsidRDefault="000E1B69" w:rsidP="00917431">
            <w:pPr>
              <w:autoSpaceDE w:val="0"/>
              <w:autoSpaceDN w:val="0"/>
              <w:spacing w:before="94" w:after="0" w:line="230" w:lineRule="auto"/>
              <w:ind w:left="352"/>
              <w:rPr>
                <w:lang w:val="ru-RU"/>
              </w:rPr>
            </w:pPr>
            <w:r>
              <w:rPr>
                <w:rFonts w:ascii="Times New Roman" w:eastAsia="Times New Roman" w:hAnsi="Times New Roman"/>
                <w:color w:val="000000"/>
                <w:w w:val="102"/>
                <w:sz w:val="20"/>
                <w:lang w:val="ru-RU"/>
              </w:rPr>
              <w:t>от 31.08.2023</w:t>
            </w:r>
            <w:r w:rsidR="007345C4" w:rsidRPr="000E1B69">
              <w:rPr>
                <w:rFonts w:ascii="Times New Roman" w:eastAsia="Times New Roman" w:hAnsi="Times New Roman"/>
                <w:color w:val="000000"/>
                <w:w w:val="102"/>
                <w:sz w:val="20"/>
                <w:lang w:val="ru-RU"/>
              </w:rPr>
              <w:t xml:space="preserve"> г.</w:t>
            </w:r>
          </w:p>
        </w:tc>
      </w:tr>
    </w:tbl>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2"/>
          <w:szCs w:val="32"/>
          <w:lang w:val="ru-RU" w:eastAsia="ru-RU"/>
        </w:rPr>
        <w:t>РАБОЧАЯ ПРОГРАММА</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(ID 1795175)</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6"/>
          <w:szCs w:val="36"/>
          <w:lang w:val="ru-RU" w:eastAsia="ru-RU"/>
        </w:rPr>
        <w:t>учебного предмета «Иностранный (английский) язык»</w:t>
      </w:r>
      <w:r w:rsidR="00FE6CCC">
        <w:rPr>
          <w:rFonts w:ascii="Times New Roman" w:eastAsiaTheme="majorEastAsia" w:hAnsi="Times New Roman" w:cs="Times New Roman"/>
          <w:b/>
          <w:bCs/>
          <w:color w:val="000000"/>
          <w:sz w:val="36"/>
          <w:szCs w:val="36"/>
          <w:lang w:val="ru-RU" w:eastAsia="ru-RU"/>
        </w:rPr>
        <w:t xml:space="preserve"> (база)</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для обучающихся 10 </w:t>
      </w:r>
      <w:r w:rsidRPr="00940229">
        <w:rPr>
          <w:rFonts w:ascii="Calibri" w:eastAsia="Times New Roman" w:hAnsi="Calibri" w:cs="Times New Roman"/>
          <w:color w:val="000000"/>
          <w:lang w:val="ru-RU" w:eastAsia="ru-RU"/>
        </w:rPr>
        <w:t>– </w:t>
      </w:r>
      <w:r w:rsidRPr="00940229">
        <w:rPr>
          <w:rFonts w:ascii="Times New Roman" w:eastAsia="Times New Roman" w:hAnsi="Times New Roman" w:cs="Times New Roman"/>
          <w:color w:val="000000"/>
          <w:sz w:val="32"/>
          <w:szCs w:val="32"/>
          <w:lang w:val="ru-RU" w:eastAsia="ru-RU"/>
        </w:rPr>
        <w:t>11 классов</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943315"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333333"/>
          <w:sz w:val="21"/>
          <w:szCs w:val="21"/>
          <w:lang w:val="ru-RU" w:eastAsia="ru-RU"/>
        </w:rPr>
        <w:t>​</w:t>
      </w: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28"/>
          <w:szCs w:val="28"/>
          <w:shd w:val="clear" w:color="auto" w:fill="FFFFFF"/>
          <w:lang w:val="ru-RU" w:eastAsia="ru-RU"/>
        </w:rPr>
        <w:t>г. Оренбург‌ 2023-2024 уч. год‌</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1" w:name="block-13139724"/>
      <w:bookmarkEnd w:id="0"/>
      <w:r w:rsidRPr="00940229">
        <w:rPr>
          <w:rFonts w:ascii="Times New Roman" w:eastAsiaTheme="minorHAnsi" w:hAnsi="Times New Roman"/>
          <w:b/>
          <w:color w:val="000000"/>
          <w:sz w:val="28"/>
          <w:lang w:val="ru-RU"/>
        </w:rPr>
        <w:lastRenderedPageBreak/>
        <w:t>ПОЯСНИТЕЛЬНАЯ ЗАПИСКА</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940229">
        <w:rPr>
          <w:rFonts w:ascii="Times New Roman" w:eastAsiaTheme="minorHAnsi"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940229">
        <w:rPr>
          <w:rFonts w:ascii="Times New Roman" w:eastAsiaTheme="minorHAnsi"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w:t>
      </w:r>
      <w:bookmarkStart w:id="2" w:name="b1cb9ba3-8936-440c-ac0f-95944fbe2f65"/>
      <w:r w:rsidRPr="00940229">
        <w:rPr>
          <w:rFonts w:ascii="Times New Roman" w:eastAsiaTheme="minorHAnsi"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940229">
        <w:rPr>
          <w:rFonts w:ascii="Times New Roman" w:eastAsiaTheme="minorHAnsi" w:hAnsi="Times New Roman"/>
          <w:color w:val="000000"/>
          <w:sz w:val="28"/>
          <w:lang w:val="ru-RU"/>
        </w:rPr>
        <w:t>).</w:t>
      </w:r>
      <w:bookmarkEnd w:id="2"/>
      <w:r w:rsidRPr="00940229">
        <w:rPr>
          <w:rFonts w:ascii="Times New Roman" w:eastAsiaTheme="minorHAnsi" w:hAnsi="Times New Roman"/>
          <w:color w:val="000000"/>
          <w:sz w:val="28"/>
          <w:lang w:val="ru-RU"/>
        </w:rPr>
        <w:t>‌</w:t>
      </w:r>
      <w:proofErr w:type="gramEnd"/>
      <w:r w:rsidRPr="00940229">
        <w:rPr>
          <w:rFonts w:ascii="Times New Roman" w:eastAsiaTheme="minorHAnsi" w:hAnsi="Times New Roman"/>
          <w:color w:val="000000"/>
          <w:sz w:val="28"/>
          <w:lang w:val="ru-RU"/>
        </w:rPr>
        <w:t>‌</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3" w:name="block-13139726"/>
      <w:bookmarkEnd w:id="1"/>
      <w:r w:rsidRPr="00940229">
        <w:rPr>
          <w:rFonts w:ascii="Times New Roman" w:eastAsiaTheme="minorHAnsi" w:hAnsi="Times New Roman"/>
          <w:b/>
          <w:color w:val="000000"/>
          <w:sz w:val="28"/>
          <w:lang w:val="ru-RU"/>
        </w:rPr>
        <w:lastRenderedPageBreak/>
        <w:t>СОДЕРЖАНИЕ ОБУЧЕНИЯ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10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Покупки: одежда, обувь и продукты питания. Карманные деньги. Молодёжная мода.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Проблемы экологии. Защита окружающей среды. Стихийные бедствия.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Условия проживания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Объём диалога – 8 реплик со стороны каждого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рассуждение;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до 14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Время звучания текста/текстов для аудирования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40229">
        <w:rPr>
          <w:rFonts w:ascii="Times New Roman" w:eastAsiaTheme="minorHAnsi"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500–700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40229">
        <w:rPr>
          <w:rFonts w:ascii="Times New Roman" w:eastAsiaTheme="minorHAnsi"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ance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ence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ment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sion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tion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ible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ful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ian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ish</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ive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ous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blackboard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наречия с основой причасти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имён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глагольными конструкциями, содержащими глаголы-связки to be, to look, to seem, to feel (He looks/seems/feels happy.).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cо сложным дополнением – Complex Object (I want you to help me. I saw her cross/crossing the road. I want to have my hair cut.).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It takes me … to do smth.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конструкции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Слова, выражающие количество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11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Место иностранного языка в повседневной жизни и профессиональной деятельности в современном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Экотуризм.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диалога –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рассуждение;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14–15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Время звучания текста/текстов для аудирования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940229">
        <w:rPr>
          <w:rFonts w:ascii="Times New Roman" w:eastAsiaTheme="minorHAnsi"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до 600–800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w:t>
      </w:r>
      <w:proofErr w:type="gramStart"/>
      <w:r w:rsidRPr="00940229">
        <w:rPr>
          <w:rFonts w:ascii="Times New Roman" w:eastAsiaTheme="minorHAnsi" w:hAnsi="Times New Roman"/>
          <w:color w:val="000000"/>
          <w:sz w:val="28"/>
          <w:lang w:val="ru-RU"/>
        </w:rPr>
        <w:t>содержания</w:t>
      </w:r>
      <w:proofErr w:type="gramEnd"/>
      <w:r w:rsidRPr="00940229">
        <w:rPr>
          <w:rFonts w:ascii="Times New Roman" w:eastAsiaTheme="minorHAnsi" w:hAnsi="Times New Roman"/>
          <w:color w:val="000000"/>
          <w:sz w:val="28"/>
          <w:lang w:val="ru-RU"/>
        </w:rPr>
        <w:t xml:space="preserve">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940229">
        <w:rPr>
          <w:rFonts w:ascii="Times New Roman" w:eastAsiaTheme="minorHAnsi"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ance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ence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ment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sion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tion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ible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ful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ian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ical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ish</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ive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ous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образование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глагольными конструкциями, содержащими глаголы-связки to be, to look, to seem, to feel (He looks/seems/feels happy.).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Предложения cо сложным дополнением – Complex Object (I want you to help me. I saw her cross/crossing the road. I want to have my hair cut.).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It takes me … to do smth.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конструкции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Слова, выражающие количество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940229">
        <w:rPr>
          <w:rFonts w:ascii="Times New Roman" w:eastAsiaTheme="minorHAnsi"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4" w:name="block-13139727"/>
      <w:bookmarkEnd w:id="3"/>
      <w:r w:rsidRPr="00940229">
        <w:rPr>
          <w:rFonts w:ascii="Times New Roman" w:eastAsiaTheme="minorHAnsi"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ЛИЧНОСТНЫЕ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1) гражданского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своих конституционных прав и обязанностей, уважение закона и правопорядка;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взаимодействовать с социальными институтами в соответствии с их функциями и назначением;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гуманитарной и волонтёрской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2) патриотического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идейная убеждённость, готовность к служению и защите Отечества, ответственность за его судьбу.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3) духовно-нравственного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духовных ценностей российского народа;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нравственного сознания, этического поведения;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личного вклада в построение устойчивого будущего;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4) эстетического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lastRenderedPageBreak/>
        <w:t>5) физического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здорового и безопасного образа жизни, ответственного отношения к своему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потребность в физическом совершенствовании, занятиях спортивно-оздоровительной деятельностью;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6) трудового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труду, осознание ценности мастерства, трудолюбие;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7) экологического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активное неприятие действий, приносящих вред окружающей среде;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расширение опыта деятельности экологической направленности.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8) ценности научного познания: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МЕТАПРЕДМЕТНЫЕ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Познавательные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Базовые логические 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самостоятельно формулировать и актуализировать проблему, рассматривать её всесторонне;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определять цели деятельности, задавать параметры и критерии их достижения;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выявлять закономерности в языковых явлениях изучаемого иностранного (английского) языка;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креативное мышление при решении жизненных проблем.</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Базовые исследовательские действия:</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научной лингвистической терминологией и ключевыми понятиями;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давать оценку новым ситуациям, оценивать приобретённый опыт;</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уметь переносить знания в познавательную и практическую области жизнедеятельности;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уметь интегрировать знания из разных предметных областей;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выдвигать новые идеи, предлагать оригинальные подходы и решения;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проблемы и задачи, допускающие альтернативных решений.</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Работа с информацией:</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940229">
        <w:rPr>
          <w:rFonts w:ascii="Times New Roman" w:eastAsiaTheme="minorHAnsi"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достоверность информации, её соответствие морально-этическим нормам; </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навыками распознавания и защиты информации, информационной безопасности личности.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Коммуникативные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Общение:</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коммуникации во всех сферах жизни;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развёрнуто и логично излагать свою точку зрения с использованием языковых средств.</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Регулятивные универсальные учебные действия</w:t>
      </w:r>
    </w:p>
    <w:p w:rsidR="007345C4" w:rsidRPr="00940229" w:rsidRDefault="007345C4" w:rsidP="007345C4">
      <w:pPr>
        <w:spacing w:after="0" w:line="264" w:lineRule="auto"/>
        <w:ind w:left="120"/>
        <w:jc w:val="both"/>
        <w:rPr>
          <w:rFonts w:eastAsiaTheme="minorHAnsi"/>
        </w:rPr>
      </w:pP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Самоорганизация</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345C4" w:rsidRPr="00940229" w:rsidRDefault="007345C4" w:rsidP="007345C4">
      <w:pPr>
        <w:numPr>
          <w:ilvl w:val="0"/>
          <w:numId w:val="5"/>
        </w:numPr>
        <w:spacing w:after="0" w:line="264" w:lineRule="auto"/>
        <w:jc w:val="both"/>
        <w:rPr>
          <w:rFonts w:eastAsiaTheme="minorHAnsi"/>
        </w:rPr>
      </w:pPr>
      <w:r w:rsidRPr="00940229">
        <w:rPr>
          <w:rFonts w:ascii="Times New Roman" w:eastAsiaTheme="minorHAnsi" w:hAnsi="Times New Roman"/>
          <w:color w:val="000000"/>
          <w:sz w:val="28"/>
        </w:rPr>
        <w:t>давать оценку новым ситуациям;</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делать осознанный выбор, аргументировать его, брать ответственность за решение;</w:t>
      </w:r>
    </w:p>
    <w:p w:rsidR="007345C4" w:rsidRPr="00940229" w:rsidRDefault="007345C4" w:rsidP="007345C4">
      <w:pPr>
        <w:numPr>
          <w:ilvl w:val="0"/>
          <w:numId w:val="5"/>
        </w:numPr>
        <w:spacing w:after="0" w:line="264" w:lineRule="auto"/>
        <w:jc w:val="both"/>
        <w:rPr>
          <w:rFonts w:eastAsiaTheme="minorHAnsi"/>
        </w:rPr>
      </w:pPr>
      <w:r w:rsidRPr="00940229">
        <w:rPr>
          <w:rFonts w:ascii="Times New Roman" w:eastAsiaTheme="minorHAnsi" w:hAnsi="Times New Roman"/>
          <w:color w:val="000000"/>
          <w:sz w:val="28"/>
        </w:rPr>
        <w:t>оценивать приобретённый опыт;</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Самоконтроль</w:t>
      </w:r>
    </w:p>
    <w:p w:rsidR="007345C4" w:rsidRPr="00940229" w:rsidRDefault="007345C4" w:rsidP="007345C4">
      <w:pPr>
        <w:numPr>
          <w:ilvl w:val="0"/>
          <w:numId w:val="6"/>
        </w:numPr>
        <w:spacing w:after="0" w:line="264" w:lineRule="auto"/>
        <w:jc w:val="both"/>
        <w:rPr>
          <w:rFonts w:eastAsiaTheme="minorHAnsi"/>
        </w:rPr>
      </w:pPr>
      <w:r w:rsidRPr="00940229">
        <w:rPr>
          <w:rFonts w:ascii="Times New Roman" w:eastAsiaTheme="minorHAnsi" w:hAnsi="Times New Roman"/>
          <w:color w:val="000000"/>
          <w:sz w:val="28"/>
        </w:rPr>
        <w:t xml:space="preserve">давать оценку новым ситуациям;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приёмы рефлексии для оценки ситуации, выбора верного решения;</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созданный речевой продукт в случае необходимости;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риски и своевременно принимать решения по их снижению;</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себя, понимая свои недостатки и достоинства;</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признавать своё право и право других на ошибку;</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способность понимать мир с позиции другого человека.</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Совместная деятельность</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понимать и использовать преимущества командной и индивидуальной работы;</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10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устно излагать результаты выполненной проектной работы (объём – до 14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940229">
        <w:rPr>
          <w:rFonts w:ascii="Times New Roman" w:eastAsiaTheme="minorHAnsi"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владеть орфографическими навыками: 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940229">
        <w:rPr>
          <w:rFonts w:ascii="Times New Roman" w:eastAsiaTheme="minorHAnsi"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4)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существительные при помощи префиксов un-, in-/im- и суффиксов -ance/-ence, -er/-or, -ing, -ist, -ity, -ment, -ness, -sion/-tion, -ship;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имена прилагательные при помощи префиксов un-, in-/im-, inter-, non- и суффиксов -able/-ible, -al, -ed, -ese, -ful, -ian/-an, -ing, -ish, -ive, -less, -ly, -ous, -y;</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сложных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распознавать и употреблять в устной и письменной речи 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конструкция It takes me … to do smth;</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конструкций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слова, выражающие количество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5)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метапредметными умениями, позволяющими: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совершенствовать учебную деятельность по овладению иностранным языком;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940229">
        <w:rPr>
          <w:rFonts w:ascii="Times New Roman" w:eastAsiaTheme="minorHAnsi" w:hAnsi="Times New Roman"/>
          <w:color w:val="000000"/>
          <w:sz w:val="28"/>
          <w:lang w:val="ru-RU"/>
        </w:rPr>
        <w:lastRenderedPageBreak/>
        <w:t xml:space="preserve">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11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говорение: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 излагать результаты выполненной проектной работы (объём – 14–15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аудирование: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смысловое чтение: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lastRenderedPageBreak/>
        <w:t xml:space="preserve">письменная речь: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 владеть орфографическими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4) 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апостроф, точку, вопросительный и восклицательный знаки;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5)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существительные при помощи префиксов un-, in-/im-, il-/ir- и суффиксов -ance/-ence, -er/-or, -ing, -ist, -ity, -ment, -ness, -sion/-tion, -ship;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конструкция It takes me … to do smth;</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конструкций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слова, выражающие количество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6)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ind w:left="120"/>
        <w:rPr>
          <w:rFonts w:eastAsiaTheme="minorHAnsi"/>
        </w:rPr>
      </w:pPr>
      <w:bookmarkStart w:id="5" w:name="block-13139728"/>
      <w:bookmarkEnd w:id="4"/>
      <w:r w:rsidRPr="00940229">
        <w:rPr>
          <w:rFonts w:ascii="Times New Roman" w:eastAsiaTheme="minorHAnsi" w:hAnsi="Times New Roman"/>
          <w:b/>
          <w:color w:val="000000"/>
          <w:sz w:val="28"/>
          <w:lang w:val="ru-RU"/>
        </w:rPr>
        <w:lastRenderedPageBreak/>
        <w:t xml:space="preserve"> </w:t>
      </w:r>
      <w:r w:rsidRPr="00940229">
        <w:rPr>
          <w:rFonts w:ascii="Times New Roman" w:eastAsiaTheme="minorHAnsi" w:hAnsi="Times New Roman"/>
          <w:b/>
          <w:color w:val="000000"/>
          <w:sz w:val="28"/>
        </w:rPr>
        <w:t xml:space="preserve">ТЕМАТИЧЕСКОЕ ПЛАНИРОВАНИЕ </w:t>
      </w: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345C4" w:rsidRPr="00940229" w:rsidTr="00917431">
        <w:trPr>
          <w:trHeight w:val="144"/>
          <w:tblCellSpacing w:w="20" w:type="nil"/>
        </w:trPr>
        <w:tc>
          <w:tcPr>
            <w:tcW w:w="412"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Наименование разделов и тем программы </w:t>
            </w:r>
          </w:p>
          <w:p w:rsidR="007345C4" w:rsidRPr="00940229" w:rsidRDefault="007345C4" w:rsidP="00917431">
            <w:pPr>
              <w:spacing w:after="0"/>
              <w:ind w:left="135"/>
              <w:rPr>
                <w:rFonts w:eastAsiaTheme="minorHAnsi"/>
              </w:rPr>
            </w:pPr>
          </w:p>
        </w:tc>
        <w:tc>
          <w:tcPr>
            <w:tcW w:w="0" w:type="auto"/>
            <w:gridSpan w:val="3"/>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40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889"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1598"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1692"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Практические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8 </w:t>
            </w:r>
          </w:p>
        </w:tc>
        <w:tc>
          <w:tcPr>
            <w:tcW w:w="1598" w:type="dxa"/>
            <w:tcMar>
              <w:top w:w="50" w:type="dxa"/>
              <w:left w:w="100" w:type="dxa"/>
            </w:tcMar>
            <w:vAlign w:val="center"/>
          </w:tcPr>
          <w:p w:rsidR="007345C4" w:rsidRPr="00B03D5A" w:rsidRDefault="00B03D5A" w:rsidP="00917431">
            <w:pPr>
              <w:spacing w:after="0"/>
              <w:ind w:left="135"/>
              <w:jc w:val="center"/>
              <w:rPr>
                <w:rFonts w:eastAsiaTheme="minorHAnsi"/>
                <w:lang w:val="ru-RU"/>
              </w:rPr>
            </w:pPr>
            <w:r>
              <w:rPr>
                <w:rFonts w:eastAsiaTheme="minorHAnsi"/>
                <w:lang w:val="ru-RU"/>
              </w:rPr>
              <w:t>1</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4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10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940229">
              <w:rPr>
                <w:rFonts w:ascii="Times New Roman" w:eastAsiaTheme="minorHAnsi"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7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9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13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Покупки: одежда, обувь, продукты питания. </w:t>
            </w:r>
            <w:r w:rsidRPr="00940229">
              <w:rPr>
                <w:rFonts w:ascii="Times New Roman" w:eastAsiaTheme="minorHAnsi" w:hAnsi="Times New Roman"/>
                <w:color w:val="000000"/>
                <w:sz w:val="24"/>
              </w:rPr>
              <w:t>Карманные деньги. Молодежная мода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7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9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r w:rsidR="007345C4" w:rsidRPr="00940229">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B03D5A" w:rsidRDefault="00B03D5A" w:rsidP="00917431">
            <w:pPr>
              <w:spacing w:after="0"/>
              <w:ind w:left="135"/>
              <w:jc w:val="center"/>
              <w:rPr>
                <w:rFonts w:eastAsiaTheme="minorHAnsi"/>
                <w:lang w:val="ru-RU"/>
              </w:rPr>
            </w:pPr>
            <w:r>
              <w:rPr>
                <w:rFonts w:eastAsiaTheme="minorHAnsi"/>
                <w:lang w:val="ru-RU"/>
              </w:rPr>
              <w:t>1</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940229">
              <w:rPr>
                <w:rFonts w:ascii="Times New Roman" w:eastAsiaTheme="minorHAnsi"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345C4" w:rsidRPr="00940229" w:rsidTr="00917431">
        <w:trPr>
          <w:trHeight w:val="144"/>
          <w:tblCellSpacing w:w="20" w:type="nil"/>
        </w:trPr>
        <w:tc>
          <w:tcPr>
            <w:tcW w:w="412"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Наименование разделов и тем программы </w:t>
            </w:r>
          </w:p>
          <w:p w:rsidR="007345C4" w:rsidRPr="00940229" w:rsidRDefault="007345C4" w:rsidP="00917431">
            <w:pPr>
              <w:spacing w:after="0"/>
              <w:ind w:left="135"/>
              <w:rPr>
                <w:rFonts w:eastAsiaTheme="minorHAnsi"/>
              </w:rPr>
            </w:pPr>
          </w:p>
        </w:tc>
        <w:tc>
          <w:tcPr>
            <w:tcW w:w="0" w:type="auto"/>
            <w:gridSpan w:val="3"/>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40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889"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1598"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1692"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Практические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17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4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8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940229">
              <w:rPr>
                <w:rFonts w:ascii="Times New Roman" w:eastAsiaTheme="minorHAnsi"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10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Молодежь в современном обществе. Ценностные ориентиры. Участие молодежи </w:t>
            </w:r>
            <w:r w:rsidRPr="00940229">
              <w:rPr>
                <w:rFonts w:ascii="Times New Roman" w:eastAsiaTheme="minorHAnsi" w:hAnsi="Times New Roman"/>
                <w:color w:val="000000"/>
                <w:sz w:val="24"/>
                <w:lang w:val="ru-RU"/>
              </w:rPr>
              <w:lastRenderedPageBreak/>
              <w:t xml:space="preserve">в жизни общества. </w:t>
            </w:r>
            <w:r w:rsidRPr="00940229">
              <w:rPr>
                <w:rFonts w:ascii="Times New Roman" w:eastAsiaTheme="minorHAnsi"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lastRenderedPageBreak/>
              <w:t xml:space="preserve"> 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18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940229">
              <w:rPr>
                <w:rFonts w:ascii="Times New Roman" w:eastAsiaTheme="minorHAnsi" w:hAnsi="Times New Roman"/>
                <w:color w:val="000000"/>
                <w:sz w:val="24"/>
              </w:rPr>
              <w:t>Интернет-безопасность</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940229">
              <w:rPr>
                <w:rFonts w:ascii="Times New Roman" w:eastAsiaTheme="minorHAnsi"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7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825BC6"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1692" w:type="dxa"/>
            <w:tcMar>
              <w:top w:w="50" w:type="dxa"/>
              <w:left w:w="100" w:type="dxa"/>
            </w:tcMar>
            <w:vAlign w:val="center"/>
          </w:tcPr>
          <w:p w:rsidR="007345C4" w:rsidRPr="00940229" w:rsidRDefault="00825BC6"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403" w:type="dxa"/>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bookmarkStart w:id="6" w:name="block-13139729"/>
      <w:bookmarkEnd w:id="5"/>
      <w:r w:rsidRPr="00940229">
        <w:rPr>
          <w:rFonts w:ascii="Times New Roman" w:eastAsiaTheme="minorHAnsi" w:hAnsi="Times New Roman"/>
          <w:b/>
          <w:color w:val="000000"/>
          <w:sz w:val="28"/>
        </w:rPr>
        <w:lastRenderedPageBreak/>
        <w:t xml:space="preserve">ПОУРОЧНОЕ ПЛАНИРОВАНИЕ </w:t>
      </w: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2191"/>
        <w:gridCol w:w="2184"/>
        <w:gridCol w:w="2633"/>
      </w:tblGrid>
      <w:tr w:rsidR="007345C4" w:rsidRPr="00940229" w:rsidTr="00917431">
        <w:trPr>
          <w:trHeight w:val="144"/>
          <w:tblCellSpacing w:w="20" w:type="nil"/>
        </w:trPr>
        <w:tc>
          <w:tcPr>
            <w:tcW w:w="754"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Тема урока </w:t>
            </w:r>
          </w:p>
          <w:p w:rsidR="007345C4" w:rsidRPr="00940229" w:rsidRDefault="007345C4" w:rsidP="00917431">
            <w:pPr>
              <w:spacing w:after="0"/>
              <w:ind w:left="135"/>
              <w:rPr>
                <w:rFonts w:eastAsiaTheme="minorHAnsi"/>
              </w:rPr>
            </w:pPr>
          </w:p>
        </w:tc>
        <w:tc>
          <w:tcPr>
            <w:tcW w:w="0" w:type="auto"/>
            <w:gridSpan w:val="2"/>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63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139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218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Характеристика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Конфликтные ситуации, их предупреждение и 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 в семье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6B207E" w:rsidRDefault="00B30945" w:rsidP="00917431">
            <w:pPr>
              <w:spacing w:after="0"/>
              <w:ind w:left="135"/>
              <w:rPr>
                <w:rFonts w:ascii="Times New Roman" w:eastAsiaTheme="minorHAnsi" w:hAnsi="Times New Roman" w:cs="Times New Roman"/>
                <w:sz w:val="24"/>
                <w:szCs w:val="24"/>
                <w:lang w:val="ru-RU"/>
              </w:rPr>
            </w:pPr>
            <w:r>
              <w:rPr>
                <w:rFonts w:ascii="Times New Roman" w:eastAsiaTheme="minorHAnsi" w:hAnsi="Times New Roman" w:cs="Times New Roman"/>
                <w:sz w:val="24"/>
                <w:szCs w:val="24"/>
                <w:lang w:val="ru-RU"/>
              </w:rPr>
              <w:t>Стартовая диагностика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B207E"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Жизнь семьи. Конфликтные ситуации. Семейные истории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Характеристика друга/друзей.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человека, любимого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13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Лечебная диета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со здоровьем. Самочувствие. 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Правильное питание. Питание дома/в ресторане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Правильное питание Выбор продуктов.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Режим труда и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Посещение врача. Медицинские услуги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Школьная жизнь. Виды школ</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Школьная жизнь. Виды школ</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система стран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жизнь других стран. Переписка в зарубежными сверстниками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Нестандартные программы обучения.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Права и обязанности старшеклассников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28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940229">
              <w:rPr>
                <w:rFonts w:ascii="Times New Roman" w:eastAsiaTheme="minorHAnsi" w:hAnsi="Times New Roman"/>
                <w:color w:val="000000"/>
                <w:sz w:val="24"/>
              </w:rPr>
              <w:t>Права и обязанности старшеклассника"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Проблема выбора профессии. Работа мечты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Карьерные возможности. Написание резюме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Карьерные возможности. Написание резюме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Выбор профессии в России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Роль иностранного языка в планах на будущее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752345">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752345" w:rsidRDefault="00752345" w:rsidP="00917431">
            <w:pPr>
              <w:spacing w:after="0"/>
              <w:ind w:left="135"/>
              <w:jc w:val="center"/>
              <w:rPr>
                <w:rFonts w:eastAsiaTheme="minorHAnsi"/>
                <w:lang w:val="ru-RU"/>
              </w:rPr>
            </w:pPr>
            <w:r>
              <w:rPr>
                <w:rFonts w:ascii="Times New Roman" w:eastAsiaTheme="minorHAnsi" w:hAnsi="Times New Roman"/>
                <w:color w:val="000000"/>
                <w:sz w:val="24"/>
                <w:lang w:val="ru-RU"/>
              </w:rPr>
              <w:t xml:space="preserve"> 0</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752345" w:rsidRDefault="007345C4" w:rsidP="00917431">
            <w:pPr>
              <w:spacing w:after="0"/>
              <w:rPr>
                <w:rFonts w:eastAsiaTheme="minorHAnsi"/>
                <w:lang w:val="ru-RU"/>
              </w:rPr>
            </w:pPr>
            <w:r w:rsidRPr="00752345">
              <w:rPr>
                <w:rFonts w:ascii="Times New Roman" w:eastAsiaTheme="minorHAnsi" w:hAnsi="Times New Roman"/>
                <w:color w:val="000000"/>
                <w:sz w:val="24"/>
                <w:lang w:val="ru-RU"/>
              </w:rPr>
              <w:t>37</w:t>
            </w:r>
          </w:p>
        </w:tc>
        <w:tc>
          <w:tcPr>
            <w:tcW w:w="3960" w:type="dxa"/>
            <w:tcMar>
              <w:top w:w="50" w:type="dxa"/>
              <w:left w:w="100" w:type="dxa"/>
            </w:tcMar>
            <w:vAlign w:val="center"/>
          </w:tcPr>
          <w:p w:rsidR="007345C4" w:rsidRPr="00940229" w:rsidRDefault="00597D8D" w:rsidP="00A63AF7">
            <w:pPr>
              <w:spacing w:after="0"/>
              <w:ind w:left="135"/>
              <w:rPr>
                <w:rFonts w:eastAsiaTheme="minorHAnsi"/>
                <w:lang w:val="ru-RU"/>
              </w:rPr>
            </w:pPr>
            <w:r>
              <w:rPr>
                <w:rFonts w:ascii="Times New Roman" w:eastAsiaTheme="minorHAnsi" w:hAnsi="Times New Roman"/>
                <w:color w:val="000000"/>
                <w:sz w:val="24"/>
                <w:lang w:val="ru-RU"/>
              </w:rPr>
              <w:t>Контрольная работа за первое полугодие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1</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(виды досуга)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(виды досуга)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40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Молодежь в современном обществе. Совместные планы, приглашения, праздники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"Внешность и характеристика человека,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Виды активного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Совместные занятия.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Совместные занятия.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Музыка.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Театр.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Театр.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Популярная музыка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Электронная музыка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52345"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Молодежная мода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Карманные деньги. Траты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Карманные деньги. Заработок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55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Покупки. Финансовая грамотность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"Покупки: одежда, обувь, продукты питания. </w:t>
            </w:r>
            <w:r w:rsidRPr="00940229">
              <w:rPr>
                <w:rFonts w:ascii="Times New Roman" w:eastAsiaTheme="minorHAnsi" w:hAnsi="Times New Roman"/>
                <w:color w:val="000000"/>
                <w:sz w:val="24"/>
              </w:rPr>
              <w:t>Карманные деньги. Молодежная мода"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Туризм. Виды путешествий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с семьей/друзьями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Путешествие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Погода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Виды путешествий. Круизы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"Туризм. Виды отдыха.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Контроль по теме "Туризм. Виды отдыха.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Борьба с мусором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Загрязнение окружающей среды: загрязнение воды, воздуха, почвы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Защита окружающей среды. Исчезающие выды животных. </w:t>
            </w:r>
            <w:r w:rsidRPr="00940229">
              <w:rPr>
                <w:rFonts w:ascii="Times New Roman" w:eastAsiaTheme="minorHAnsi" w:hAnsi="Times New Roman"/>
                <w:color w:val="000000"/>
                <w:sz w:val="24"/>
              </w:rPr>
              <w:t>Охрана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Защита окружающей среды. Борьба с отходами. </w:t>
            </w:r>
            <w:r w:rsidRPr="00940229">
              <w:rPr>
                <w:rFonts w:ascii="Times New Roman" w:eastAsiaTheme="minorHAnsi" w:hAnsi="Times New Roman"/>
                <w:color w:val="000000"/>
                <w:sz w:val="24"/>
              </w:rPr>
              <w:t>Переработка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70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Городские условия проживания. Плюсы и минусы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Природа. Флора и фауна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Знаменитые природные заповедники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воды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Повторное использование ресурсов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Заповедники России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Стихийные бедствия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Условия проживания в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"Проблемы экологии. Защита окружающей среды. Стихийные бедствия. </w:t>
            </w:r>
            <w:r w:rsidRPr="00940229">
              <w:rPr>
                <w:rFonts w:ascii="Times New Roman" w:eastAsiaTheme="minorHAnsi" w:hAnsi="Times New Roman"/>
                <w:color w:val="000000"/>
                <w:sz w:val="24"/>
              </w:rPr>
              <w:t>Условия проживания в городской и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79</w:t>
            </w:r>
          </w:p>
        </w:tc>
        <w:tc>
          <w:tcPr>
            <w:tcW w:w="3960" w:type="dxa"/>
            <w:tcMar>
              <w:top w:w="50" w:type="dxa"/>
              <w:left w:w="100" w:type="dxa"/>
            </w:tcMar>
            <w:vAlign w:val="center"/>
          </w:tcPr>
          <w:p w:rsidR="007345C4" w:rsidRPr="00752345" w:rsidRDefault="00752345" w:rsidP="00917431">
            <w:pPr>
              <w:spacing w:after="0"/>
              <w:ind w:left="135"/>
              <w:rPr>
                <w:rFonts w:eastAsiaTheme="minorHAnsi"/>
                <w:lang w:val="ru-RU"/>
              </w:rPr>
            </w:pPr>
            <w:r>
              <w:rPr>
                <w:rFonts w:ascii="Times New Roman" w:eastAsiaTheme="minorHAnsi" w:hAnsi="Times New Roman"/>
                <w:color w:val="000000"/>
                <w:sz w:val="24"/>
                <w:lang w:val="ru-RU"/>
              </w:rPr>
              <w:t xml:space="preserve">Контрольная работа №3. </w:t>
            </w:r>
            <w:r w:rsidR="007345C4" w:rsidRPr="00940229">
              <w:rPr>
                <w:rFonts w:ascii="Times New Roman" w:eastAsiaTheme="minorHAnsi" w:hAnsi="Times New Roman"/>
                <w:color w:val="000000"/>
                <w:sz w:val="24"/>
                <w:lang w:val="ru-RU"/>
              </w:rPr>
              <w:t xml:space="preserve">Контроль по теме "Проблемы экологии. Защита окружающей среды. Стихийные бедствия. </w:t>
            </w:r>
            <w:r w:rsidR="007345C4" w:rsidRPr="00752345">
              <w:rPr>
                <w:rFonts w:ascii="Times New Roman" w:eastAsiaTheme="minorHAnsi" w:hAnsi="Times New Roman"/>
                <w:color w:val="000000"/>
                <w:sz w:val="24"/>
                <w:lang w:val="ru-RU"/>
              </w:rPr>
              <w:t>Условия проживания в городской и сельской местности"</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1 </w:t>
            </w:r>
          </w:p>
        </w:tc>
        <w:tc>
          <w:tcPr>
            <w:tcW w:w="218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1 </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752345" w:rsidRDefault="007345C4" w:rsidP="00917431">
            <w:pPr>
              <w:spacing w:after="0"/>
              <w:rPr>
                <w:rFonts w:eastAsiaTheme="minorHAnsi"/>
                <w:lang w:val="ru-RU"/>
              </w:rPr>
            </w:pPr>
            <w:r w:rsidRPr="00752345">
              <w:rPr>
                <w:rFonts w:ascii="Times New Roman" w:eastAsiaTheme="minorHAnsi" w:hAnsi="Times New Roman"/>
                <w:color w:val="000000"/>
                <w:sz w:val="24"/>
                <w:lang w:val="ru-RU"/>
              </w:rPr>
              <w:t>80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Гаджеты. Влияние на жизнь</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752345">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0 </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Современные средства связи. </w:t>
            </w:r>
            <w:r w:rsidRPr="00940229">
              <w:rPr>
                <w:rFonts w:ascii="Times New Roman" w:eastAsiaTheme="minorHAnsi" w:hAnsi="Times New Roman"/>
                <w:color w:val="000000"/>
                <w:sz w:val="24"/>
              </w:rPr>
              <w:t>Польза и вред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Современные средства связи. </w:t>
            </w:r>
            <w:r w:rsidRPr="00940229">
              <w:rPr>
                <w:rFonts w:ascii="Times New Roman" w:eastAsiaTheme="minorHAnsi" w:hAnsi="Times New Roman"/>
                <w:color w:val="000000"/>
                <w:sz w:val="24"/>
              </w:rPr>
              <w:t>Польза и вред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Прогресс. Научная фантастика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84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Гаджеты. Перспективы и последствия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Вклад стран изучаемого языка в развитие науки. </w:t>
            </w:r>
            <w:r w:rsidRPr="00940229">
              <w:rPr>
                <w:rFonts w:ascii="Times New Roman" w:eastAsiaTheme="minorHAnsi" w:hAnsi="Times New Roman"/>
                <w:color w:val="000000"/>
                <w:sz w:val="24"/>
              </w:rPr>
              <w:t>Технический прогресс</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История изобретений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на благо окружающей среды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"Технический прогресс: перспективы и последствия. </w:t>
            </w:r>
            <w:r w:rsidRPr="00940229">
              <w:rPr>
                <w:rFonts w:ascii="Times New Roman" w:eastAsiaTheme="minorHAnsi" w:hAnsi="Times New Roman"/>
                <w:color w:val="000000"/>
                <w:sz w:val="24"/>
              </w:rPr>
              <w:t>Современные средства связи (мобильные телефоны, смартфоны, планшеты, компьютеры)"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Культурные и спортивные традиции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Национальные праздники и обычаи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Культура. Национальные блюда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Родная страна.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Родная страна. Национальная кухня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96</w:t>
            </w:r>
          </w:p>
        </w:tc>
        <w:tc>
          <w:tcPr>
            <w:tcW w:w="3960" w:type="dxa"/>
            <w:tcMar>
              <w:top w:w="50" w:type="dxa"/>
              <w:left w:w="100" w:type="dxa"/>
            </w:tcMar>
            <w:vAlign w:val="center"/>
          </w:tcPr>
          <w:p w:rsidR="007345C4" w:rsidRPr="00752345" w:rsidRDefault="00752345" w:rsidP="00917431">
            <w:pPr>
              <w:spacing w:after="0"/>
              <w:ind w:left="135"/>
              <w:rPr>
                <w:rFonts w:ascii="Times New Roman" w:eastAsiaTheme="minorHAnsi" w:hAnsi="Times New Roman" w:cs="Times New Roman"/>
                <w:sz w:val="24"/>
                <w:szCs w:val="24"/>
                <w:lang w:val="ru-RU"/>
              </w:rPr>
            </w:pPr>
            <w:r w:rsidRPr="00752345">
              <w:rPr>
                <w:rFonts w:ascii="Times New Roman" w:eastAsiaTheme="minorHAnsi" w:hAnsi="Times New Roman" w:cs="Times New Roman"/>
                <w:sz w:val="24"/>
                <w:szCs w:val="24"/>
                <w:lang w:val="ru-RU"/>
              </w:rPr>
              <w:t>Итоговая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Выдающаяся личность родной страны. Писатель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Выдающаяся личность страны изучаемого языка. </w:t>
            </w:r>
            <w:r w:rsidRPr="00940229">
              <w:rPr>
                <w:rFonts w:ascii="Times New Roman" w:eastAsiaTheme="minorHAnsi" w:hAnsi="Times New Roman"/>
                <w:color w:val="000000"/>
                <w:sz w:val="24"/>
              </w:rPr>
              <w:t>Писатель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99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Выдающаяся личность родной страны. Певец</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Спортсмены.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Космонавты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ОБЩЕЕ КОЛИЧЕСТВО ЧАСОВ ПО ПРОГРАММЕ</w:t>
            </w:r>
          </w:p>
        </w:tc>
        <w:tc>
          <w:tcPr>
            <w:tcW w:w="2191"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2184" w:type="dxa"/>
            <w:tcMar>
              <w:top w:w="50" w:type="dxa"/>
              <w:left w:w="100" w:type="dxa"/>
            </w:tcMar>
            <w:vAlign w:val="center"/>
          </w:tcPr>
          <w:p w:rsidR="007345C4" w:rsidRPr="00940229" w:rsidRDefault="00752345"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0" w:type="auto"/>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2191"/>
        <w:gridCol w:w="2184"/>
        <w:gridCol w:w="2633"/>
      </w:tblGrid>
      <w:tr w:rsidR="007345C4" w:rsidRPr="00940229" w:rsidTr="00917431">
        <w:trPr>
          <w:trHeight w:val="144"/>
          <w:tblCellSpacing w:w="20" w:type="nil"/>
        </w:trPr>
        <w:tc>
          <w:tcPr>
            <w:tcW w:w="754"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Тема урока </w:t>
            </w:r>
          </w:p>
          <w:p w:rsidR="007345C4" w:rsidRPr="00940229" w:rsidRDefault="007345C4" w:rsidP="00917431">
            <w:pPr>
              <w:spacing w:after="0"/>
              <w:ind w:left="135"/>
              <w:rPr>
                <w:rFonts w:eastAsiaTheme="minorHAnsi"/>
              </w:rPr>
            </w:pPr>
          </w:p>
        </w:tc>
        <w:tc>
          <w:tcPr>
            <w:tcW w:w="0" w:type="auto"/>
            <w:gridSpan w:val="2"/>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63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139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218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Уклады в разных странах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Уклады в разных странах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Межличностные отношения. Решение конфликтных ситуаций. </w:t>
            </w:r>
            <w:r w:rsidRPr="00940229">
              <w:rPr>
                <w:rFonts w:ascii="Times New Roman" w:eastAsiaTheme="minorHAnsi" w:hAnsi="Times New Roman"/>
                <w:color w:val="000000"/>
                <w:sz w:val="24"/>
              </w:rPr>
              <w:t>Семейные узы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отношения.Мои друзья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отношения.Мои друзья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Семейные традиции и обычаи в стране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Семейные истории. Историческая справка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CE4DF4" w:rsidRDefault="00CE4DF4" w:rsidP="00917431">
            <w:pPr>
              <w:spacing w:after="0"/>
              <w:ind w:left="135"/>
              <w:rPr>
                <w:rFonts w:ascii="Times New Roman" w:eastAsiaTheme="minorHAnsi" w:hAnsi="Times New Roman" w:cs="Times New Roman"/>
                <w:sz w:val="24"/>
                <w:szCs w:val="24"/>
                <w:lang w:val="ru-RU"/>
              </w:rPr>
            </w:pPr>
            <w:r w:rsidRPr="00CE4DF4">
              <w:rPr>
                <w:rFonts w:ascii="Times New Roman" w:eastAsiaTheme="minorHAnsi" w:hAnsi="Times New Roman" w:cs="Times New Roman"/>
                <w:sz w:val="24"/>
                <w:szCs w:val="24"/>
                <w:lang w:val="ru-RU"/>
              </w:rPr>
              <w:t>Входная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E4DF4"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 членами семьи и знакомыми в художественной литературе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Обязанности и права человека в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Обязанности и права человека в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 Взаимоуважение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13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Взаимоотношения в семье. Распределение обязанностей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Эмоции и чувства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Конфликтные ситуации: их предупреждение и 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40054"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 человека/литературного персонажа.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 человека/литературного персонажа.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Поведение человека в экстремальной ситуации. </w:t>
            </w:r>
            <w:r w:rsidRPr="00940229">
              <w:rPr>
                <w:rFonts w:ascii="Times New Roman" w:eastAsiaTheme="minorHAnsi" w:hAnsi="Times New Roman"/>
                <w:color w:val="000000"/>
                <w:sz w:val="24"/>
              </w:rPr>
              <w:t>Характер</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и по теме "Внешность и характеристика человека,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Отказ от вредных привычек. Здоровый образ жизни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Борьба со стрессом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24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Полезные привычки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Забота о здоровье. Самочувствие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Посещение врача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Режим труда и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40054"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Взаимоотношения со серстниками. Проблема буллинга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жизнь. Взаимоотношения в школе с преподавателями и друзьями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Особенности школьных конфликтов. Проблемы и решения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Выбор профессии. Цели и мечты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Альтернативы в продолжении образования. Последний год в школе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Высшая школа. Университет</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Выбор профессии. Зов сердца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Подготовка к выпускным экзаменам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940229">
              <w:rPr>
                <w:rFonts w:ascii="Times New Roman" w:eastAsiaTheme="minorHAnsi" w:hAnsi="Times New Roman"/>
                <w:color w:val="000000"/>
                <w:sz w:val="24"/>
                <w:lang w:val="ru-RU"/>
              </w:rPr>
              <w:lastRenderedPageBreak/>
              <w:t>Альтернативы в продолжении образования"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39</w:t>
            </w:r>
          </w:p>
        </w:tc>
        <w:tc>
          <w:tcPr>
            <w:tcW w:w="3960" w:type="dxa"/>
            <w:tcMar>
              <w:top w:w="50" w:type="dxa"/>
              <w:left w:w="100" w:type="dxa"/>
            </w:tcMar>
            <w:vAlign w:val="center"/>
          </w:tcPr>
          <w:p w:rsidR="007345C4" w:rsidRPr="00CE4DF4" w:rsidRDefault="00CE4DF4" w:rsidP="00917431">
            <w:pPr>
              <w:spacing w:after="0"/>
              <w:ind w:left="135"/>
              <w:rPr>
                <w:rFonts w:ascii="Times New Roman" w:eastAsiaTheme="minorHAnsi" w:hAnsi="Times New Roman" w:cs="Times New Roman"/>
                <w:sz w:val="24"/>
                <w:szCs w:val="24"/>
                <w:lang w:val="ru-RU"/>
              </w:rPr>
            </w:pPr>
            <w:r w:rsidRPr="00CE4DF4">
              <w:rPr>
                <w:rFonts w:ascii="Times New Roman" w:eastAsiaTheme="minorHAnsi" w:hAnsi="Times New Roman" w:cs="Times New Roman"/>
                <w:sz w:val="24"/>
                <w:szCs w:val="24"/>
                <w:lang w:val="ru-RU"/>
              </w:rPr>
              <w:t>Контрольная работа за первое полугодие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Важность изучения иностранного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Важность изучения иностранного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Корни иностранных языков. Международный язык общения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Способы коммуникации. История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Изучение иностранного языка для работы и дальнейшего обучения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Молодежь в обществе. Заработок для подростков. Выбор профессии в современном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Взаимоотношения.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Молодежные ценности. Ориентиры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Цель и путь в жизни каждого молодого человека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Участие молодежи в жизни общества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sidRPr="00940229">
              <w:rPr>
                <w:rFonts w:ascii="Times New Roman" w:eastAsiaTheme="minorHAnsi" w:hAnsi="Times New Roman"/>
                <w:color w:val="000000"/>
                <w:sz w:val="24"/>
              </w:rPr>
              <w:t>Досуг молодежи: увлечения и интересы. 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Экстремальные виды спорта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53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Спортивные соревнования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Олимпийские игры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Спорт в жизни каждого человека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по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Путешествия. Виды транстпорта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Оформление поездки. Регистрация. Организационные моменты путешествия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Любимое место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Особенности культуры и поведения в другой стране при путешествии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Экотуризм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"Туризм. Виды отдыха. Экотуризм.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Контроль по теме "Туризм. Виды отдыха. Экотуризм.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Проживание в городской и сльской местности. </w:t>
            </w:r>
            <w:r w:rsidRPr="00940229">
              <w:rPr>
                <w:rFonts w:ascii="Times New Roman" w:eastAsiaTheme="minorHAnsi" w:hAnsi="Times New Roman"/>
                <w:color w:val="000000"/>
                <w:sz w:val="24"/>
              </w:rPr>
              <w:t>Сравнение. Преимущества и недостатки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Утилизация мусора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Проблемы и решения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68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в городе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воды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Сохранение флоры и фауны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Условия жизни в городе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Жизнь в городе. Достоинства и недостатки. </w:t>
            </w:r>
            <w:r w:rsidRPr="00940229">
              <w:rPr>
                <w:rFonts w:ascii="Times New Roman" w:eastAsiaTheme="minorHAnsi" w:hAnsi="Times New Roman"/>
                <w:color w:val="000000"/>
                <w:sz w:val="24"/>
              </w:rPr>
              <w:t>Проблемы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Жизнь в городе. Достоинства и недостатки. </w:t>
            </w:r>
            <w:r w:rsidRPr="00940229">
              <w:rPr>
                <w:rFonts w:ascii="Times New Roman" w:eastAsiaTheme="minorHAnsi" w:hAnsi="Times New Roman"/>
                <w:color w:val="000000"/>
                <w:sz w:val="24"/>
              </w:rPr>
              <w:t>Проблемы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Жизнь в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Инфраструктура города.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Инфраструктура города.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Вырубка леса и загрязнение воздуха.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Вселенная и человек. Другие формы жизни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океана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Природные заповедники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"Вселенная и человек. Природа. Проблемы экологии. Защита окружающей среды. </w:t>
            </w:r>
            <w:r w:rsidRPr="00940229">
              <w:rPr>
                <w:rFonts w:ascii="Times New Roman" w:eastAsiaTheme="minorHAnsi" w:hAnsi="Times New Roman"/>
                <w:color w:val="000000"/>
                <w:sz w:val="24"/>
              </w:rPr>
              <w:t>Проживание в городской/сельской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C22DC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82</w:t>
            </w:r>
          </w:p>
        </w:tc>
        <w:tc>
          <w:tcPr>
            <w:tcW w:w="3960" w:type="dxa"/>
            <w:tcMar>
              <w:top w:w="50" w:type="dxa"/>
              <w:left w:w="100" w:type="dxa"/>
            </w:tcMar>
            <w:vAlign w:val="center"/>
          </w:tcPr>
          <w:p w:rsidR="007345C4" w:rsidRPr="00C22DC9" w:rsidRDefault="00C22DC9" w:rsidP="00C22DC9">
            <w:pPr>
              <w:spacing w:after="0"/>
              <w:ind w:left="135"/>
              <w:rPr>
                <w:rFonts w:eastAsiaTheme="minorHAnsi"/>
                <w:lang w:val="ru-RU"/>
              </w:rPr>
            </w:pPr>
            <w:r>
              <w:rPr>
                <w:rFonts w:ascii="Times New Roman" w:eastAsiaTheme="minorHAnsi" w:hAnsi="Times New Roman"/>
                <w:color w:val="000000"/>
                <w:sz w:val="24"/>
                <w:lang w:val="ru-RU"/>
              </w:rPr>
              <w:t xml:space="preserve">Контрольная работа №3. </w:t>
            </w:r>
            <w:r w:rsidR="007345C4" w:rsidRPr="00940229">
              <w:rPr>
                <w:rFonts w:ascii="Times New Roman" w:eastAsiaTheme="minorHAnsi" w:hAnsi="Times New Roman"/>
                <w:color w:val="000000"/>
                <w:sz w:val="24"/>
                <w:lang w:val="ru-RU"/>
              </w:rPr>
              <w:t xml:space="preserve">"Вселенная и человек. Природа. Проблемы экологии. Защита окружающей среды. </w:t>
            </w:r>
            <w:r w:rsidR="007345C4" w:rsidRPr="00C22DC9">
              <w:rPr>
                <w:rFonts w:ascii="Times New Roman" w:eastAsiaTheme="minorHAnsi" w:hAnsi="Times New Roman"/>
                <w:color w:val="000000"/>
                <w:sz w:val="24"/>
                <w:lang w:val="ru-RU"/>
              </w:rPr>
              <w:t>Проживание в городской/сельской местности"</w:t>
            </w:r>
          </w:p>
        </w:tc>
        <w:tc>
          <w:tcPr>
            <w:tcW w:w="139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C22DC9">
              <w:rPr>
                <w:rFonts w:ascii="Times New Roman" w:eastAsiaTheme="minorHAnsi" w:hAnsi="Times New Roman"/>
                <w:color w:val="000000"/>
                <w:sz w:val="24"/>
                <w:lang w:val="ru-RU"/>
              </w:rPr>
              <w:t xml:space="preserve"> 1 </w:t>
            </w:r>
          </w:p>
        </w:tc>
        <w:tc>
          <w:tcPr>
            <w:tcW w:w="2184" w:type="dxa"/>
            <w:tcMar>
              <w:top w:w="50" w:type="dxa"/>
              <w:left w:w="100" w:type="dxa"/>
            </w:tcMar>
            <w:vAlign w:val="center"/>
          </w:tcPr>
          <w:p w:rsidR="007345C4" w:rsidRPr="00C22DC9" w:rsidRDefault="00C22DC9" w:rsidP="00917431">
            <w:pPr>
              <w:spacing w:after="0"/>
              <w:ind w:left="135"/>
              <w:jc w:val="center"/>
              <w:rPr>
                <w:rFonts w:eastAsiaTheme="minorHAnsi"/>
                <w:lang w:val="ru-RU"/>
              </w:rPr>
            </w:pPr>
            <w:r>
              <w:rPr>
                <w:rFonts w:ascii="Times New Roman" w:eastAsiaTheme="minorHAnsi" w:hAnsi="Times New Roman"/>
                <w:color w:val="000000"/>
                <w:sz w:val="24"/>
                <w:lang w:val="ru-RU"/>
              </w:rPr>
              <w:t xml:space="preserve"> 1</w:t>
            </w:r>
            <w:r w:rsidR="007345C4" w:rsidRPr="00C22DC9">
              <w:rPr>
                <w:rFonts w:ascii="Times New Roman" w:eastAsiaTheme="minorHAnsi" w:hAnsi="Times New Roman"/>
                <w:color w:val="000000"/>
                <w:sz w:val="24"/>
                <w:lang w:val="ru-RU"/>
              </w:rPr>
              <w:t xml:space="preserve"> </w:t>
            </w:r>
          </w:p>
        </w:tc>
        <w:tc>
          <w:tcPr>
            <w:tcW w:w="2633" w:type="dxa"/>
            <w:tcMar>
              <w:top w:w="50" w:type="dxa"/>
              <w:left w:w="100" w:type="dxa"/>
            </w:tcMar>
            <w:vAlign w:val="center"/>
          </w:tcPr>
          <w:p w:rsidR="007345C4" w:rsidRPr="00C22DC9" w:rsidRDefault="007345C4" w:rsidP="00917431">
            <w:pPr>
              <w:spacing w:after="0"/>
              <w:ind w:left="135"/>
              <w:rPr>
                <w:rFonts w:eastAsiaTheme="minorHAnsi"/>
                <w:lang w:val="ru-RU"/>
              </w:rPr>
            </w:pPr>
            <w:r w:rsidRPr="00C22DC9">
              <w:rPr>
                <w:rFonts w:ascii="Times New Roman" w:eastAsiaTheme="minorHAnsi" w:hAnsi="Times New Roman"/>
                <w:color w:val="000000"/>
                <w:sz w:val="24"/>
                <w:lang w:val="ru-RU"/>
              </w:rPr>
              <w:t>РЭШ</w:t>
            </w:r>
          </w:p>
        </w:tc>
      </w:tr>
      <w:tr w:rsidR="007345C4" w:rsidRPr="00C22DC9" w:rsidTr="00917431">
        <w:trPr>
          <w:trHeight w:val="144"/>
          <w:tblCellSpacing w:w="20" w:type="nil"/>
        </w:trPr>
        <w:tc>
          <w:tcPr>
            <w:tcW w:w="754" w:type="dxa"/>
            <w:tcMar>
              <w:top w:w="50" w:type="dxa"/>
              <w:left w:w="100" w:type="dxa"/>
            </w:tcMar>
            <w:vAlign w:val="center"/>
          </w:tcPr>
          <w:p w:rsidR="007345C4" w:rsidRPr="00C22DC9" w:rsidRDefault="007345C4" w:rsidP="00917431">
            <w:pPr>
              <w:spacing w:after="0"/>
              <w:rPr>
                <w:rFonts w:eastAsiaTheme="minorHAnsi"/>
                <w:lang w:val="ru-RU"/>
              </w:rPr>
            </w:pPr>
            <w:r w:rsidRPr="00C22DC9">
              <w:rPr>
                <w:rFonts w:ascii="Times New Roman" w:eastAsiaTheme="minorHAnsi" w:hAnsi="Times New Roman"/>
                <w:color w:val="000000"/>
                <w:sz w:val="24"/>
                <w:lang w:val="ru-RU"/>
              </w:rPr>
              <w:lastRenderedPageBreak/>
              <w:t>83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Современные гаджеты. Проблемы и последствия для молодежи</w:t>
            </w:r>
          </w:p>
        </w:tc>
        <w:tc>
          <w:tcPr>
            <w:tcW w:w="139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C22DC9">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C22DC9">
              <w:rPr>
                <w:rFonts w:ascii="Times New Roman" w:eastAsiaTheme="minorHAnsi" w:hAnsi="Times New Roman"/>
                <w:color w:val="000000"/>
                <w:sz w:val="24"/>
                <w:lang w:val="ru-RU"/>
              </w:rPr>
              <w:t xml:space="preserve"> 0 </w:t>
            </w:r>
          </w:p>
        </w:tc>
        <w:tc>
          <w:tcPr>
            <w:tcW w:w="2633" w:type="dxa"/>
            <w:tcMar>
              <w:top w:w="50" w:type="dxa"/>
              <w:left w:w="100" w:type="dxa"/>
            </w:tcMar>
            <w:vAlign w:val="center"/>
          </w:tcPr>
          <w:p w:rsidR="007345C4" w:rsidRPr="00C22DC9" w:rsidRDefault="007345C4" w:rsidP="00917431">
            <w:pPr>
              <w:spacing w:after="0"/>
              <w:ind w:left="135"/>
              <w:rPr>
                <w:rFonts w:eastAsiaTheme="minorHAnsi"/>
                <w:lang w:val="ru-RU"/>
              </w:rPr>
            </w:pPr>
            <w:r w:rsidRPr="00C22DC9">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C22DC9" w:rsidRDefault="007345C4" w:rsidP="00917431">
            <w:pPr>
              <w:spacing w:after="0"/>
              <w:rPr>
                <w:rFonts w:eastAsiaTheme="minorHAnsi"/>
                <w:lang w:val="ru-RU"/>
              </w:rPr>
            </w:pPr>
            <w:r w:rsidRPr="00C22DC9">
              <w:rPr>
                <w:rFonts w:ascii="Times New Roman" w:eastAsiaTheme="minorHAnsi" w:hAnsi="Times New Roman"/>
                <w:color w:val="000000"/>
                <w:sz w:val="24"/>
                <w:lang w:val="ru-RU"/>
              </w:rPr>
              <w:t>84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C22DC9">
              <w:rPr>
                <w:rFonts w:ascii="Times New Roman" w:eastAsiaTheme="minorHAnsi" w:hAnsi="Times New Roman"/>
                <w:color w:val="000000"/>
                <w:sz w:val="24"/>
                <w:lang w:val="ru-RU"/>
              </w:rPr>
              <w:t>Технический прогресс. Онла</w:t>
            </w:r>
            <w:r w:rsidRPr="00940229">
              <w:rPr>
                <w:rFonts w:ascii="Times New Roman" w:eastAsiaTheme="minorHAnsi" w:hAnsi="Times New Roman"/>
                <w:color w:val="000000"/>
                <w:sz w:val="24"/>
              </w:rPr>
              <w:t>йн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Интернет-безопасность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Социальные сети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940229">
              <w:rPr>
                <w:rFonts w:ascii="Times New Roman" w:eastAsiaTheme="minorHAnsi" w:hAnsi="Times New Roman"/>
                <w:color w:val="000000"/>
                <w:sz w:val="24"/>
              </w:rPr>
              <w:t>Интернет-безопасность"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Достопримечательности родной страны. Крупные города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Достопримечательности страны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Страницы истории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Традиции и обычаи жизни в стране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Достопримечательности родной страны Дворцы и усадьбы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Национальные традиции и особенности родной страны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Развитие космоса. Вклад родной страны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95</w:t>
            </w:r>
          </w:p>
        </w:tc>
        <w:tc>
          <w:tcPr>
            <w:tcW w:w="3960" w:type="dxa"/>
            <w:tcMar>
              <w:top w:w="50" w:type="dxa"/>
              <w:left w:w="100" w:type="dxa"/>
            </w:tcMar>
            <w:vAlign w:val="center"/>
          </w:tcPr>
          <w:p w:rsidR="007345C4" w:rsidRPr="00C22DC9" w:rsidRDefault="00C22DC9" w:rsidP="00917431">
            <w:pPr>
              <w:spacing w:after="0"/>
              <w:ind w:left="135"/>
              <w:rPr>
                <w:rFonts w:ascii="Times New Roman" w:eastAsiaTheme="minorHAnsi" w:hAnsi="Times New Roman" w:cs="Times New Roman"/>
                <w:sz w:val="24"/>
                <w:szCs w:val="24"/>
                <w:lang w:val="ru-RU"/>
              </w:rPr>
            </w:pPr>
            <w:r w:rsidRPr="00C22DC9">
              <w:rPr>
                <w:rFonts w:ascii="Times New Roman" w:eastAsiaTheme="minorHAnsi" w:hAnsi="Times New Roman" w:cs="Times New Roman"/>
                <w:sz w:val="24"/>
                <w:szCs w:val="24"/>
                <w:lang w:val="ru-RU"/>
              </w:rPr>
              <w:t>Итоговая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Певцы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97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Выдающиеся личности страны изучаемого языка. </w:t>
            </w:r>
            <w:r w:rsidRPr="00940229">
              <w:rPr>
                <w:rFonts w:ascii="Times New Roman" w:eastAsiaTheme="minorHAnsi" w:hAnsi="Times New Roman"/>
                <w:color w:val="000000"/>
                <w:sz w:val="24"/>
              </w:rPr>
              <w:t>Писатели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Выдающиеся люди страны изучаемого языка. </w:t>
            </w:r>
            <w:r w:rsidRPr="00940229">
              <w:rPr>
                <w:rFonts w:ascii="Times New Roman" w:eastAsiaTheme="minorHAnsi" w:hAnsi="Times New Roman"/>
                <w:color w:val="000000"/>
                <w:sz w:val="24"/>
              </w:rPr>
              <w:t>Выдающиеся медицинские работники.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Певец</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личности заруб стран. Спортсмен</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Писатели-классики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ОБЩЕЕ КОЛИЧЕСТВО ЧАСОВ ПО ПРОГРАММЕ</w:t>
            </w:r>
          </w:p>
        </w:tc>
        <w:tc>
          <w:tcPr>
            <w:tcW w:w="2191"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2184" w:type="dxa"/>
            <w:tcMar>
              <w:top w:w="50" w:type="dxa"/>
              <w:left w:w="100" w:type="dxa"/>
            </w:tcMar>
            <w:vAlign w:val="center"/>
          </w:tcPr>
          <w:p w:rsidR="007345C4" w:rsidRPr="00940229" w:rsidRDefault="000A3951"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0" w:type="auto"/>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544B0C" w:rsidP="001874AE">
      <w:pPr>
        <w:tabs>
          <w:tab w:val="left" w:pos="1485"/>
        </w:tabs>
      </w:pPr>
      <w:r>
        <w:rPr>
          <w:rFonts w:eastAsiaTheme="minorHAnsi"/>
        </w:rPr>
        <w:lastRenderedPageBreak/>
        <w:tab/>
      </w:r>
      <w:bookmarkStart w:id="7" w:name="_GoBack"/>
      <w:bookmarkEnd w:id="6"/>
      <w:bookmarkEnd w:id="7"/>
    </w:p>
    <w:p w:rsidR="00CC4531" w:rsidRDefault="00CC4531"/>
    <w:sectPr w:rsidR="00CC4531" w:rsidSect="001874AE">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013D"/>
    <w:multiLevelType w:val="multilevel"/>
    <w:tmpl w:val="3B106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72820"/>
    <w:multiLevelType w:val="multilevel"/>
    <w:tmpl w:val="28244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360AC"/>
    <w:multiLevelType w:val="multilevel"/>
    <w:tmpl w:val="ED28B5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9800AC"/>
    <w:multiLevelType w:val="multilevel"/>
    <w:tmpl w:val="C53AD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A4731"/>
    <w:multiLevelType w:val="hybridMultilevel"/>
    <w:tmpl w:val="8D5CA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0D40AA"/>
    <w:multiLevelType w:val="hybridMultilevel"/>
    <w:tmpl w:val="09E4A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C20A66"/>
    <w:multiLevelType w:val="hybridMultilevel"/>
    <w:tmpl w:val="3CBC7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205C6B"/>
    <w:multiLevelType w:val="multilevel"/>
    <w:tmpl w:val="A1EEB9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63562A7D"/>
    <w:multiLevelType w:val="multilevel"/>
    <w:tmpl w:val="6764C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BB6845"/>
    <w:multiLevelType w:val="multilevel"/>
    <w:tmpl w:val="EBD039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2B304A"/>
    <w:multiLevelType w:val="hybridMultilevel"/>
    <w:tmpl w:val="CC580194"/>
    <w:lvl w:ilvl="0" w:tplc="364093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F8C6638"/>
    <w:multiLevelType w:val="multilevel"/>
    <w:tmpl w:val="8B0029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1"/>
  </w:num>
  <w:num w:numId="5">
    <w:abstractNumId w:val="11"/>
  </w:num>
  <w:num w:numId="6">
    <w:abstractNumId w:val="2"/>
  </w:num>
  <w:num w:numId="7">
    <w:abstractNumId w:val="9"/>
  </w:num>
  <w:num w:numId="8">
    <w:abstractNumId w:val="6"/>
  </w:num>
  <w:num w:numId="9">
    <w:abstractNumId w:val="10"/>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EC"/>
    <w:rsid w:val="000A3951"/>
    <w:rsid w:val="000E1B69"/>
    <w:rsid w:val="001874AE"/>
    <w:rsid w:val="00267981"/>
    <w:rsid w:val="00303E16"/>
    <w:rsid w:val="00332A13"/>
    <w:rsid w:val="003B4C4E"/>
    <w:rsid w:val="004A3CEC"/>
    <w:rsid w:val="00544B0C"/>
    <w:rsid w:val="00597D8D"/>
    <w:rsid w:val="005C5D44"/>
    <w:rsid w:val="00640054"/>
    <w:rsid w:val="006B207E"/>
    <w:rsid w:val="006F6ECA"/>
    <w:rsid w:val="007345C4"/>
    <w:rsid w:val="00752345"/>
    <w:rsid w:val="00825BC6"/>
    <w:rsid w:val="00943315"/>
    <w:rsid w:val="00A242FB"/>
    <w:rsid w:val="00A63AF7"/>
    <w:rsid w:val="00AE7F6E"/>
    <w:rsid w:val="00B03D5A"/>
    <w:rsid w:val="00B30945"/>
    <w:rsid w:val="00B966B8"/>
    <w:rsid w:val="00C22DC9"/>
    <w:rsid w:val="00CC4531"/>
    <w:rsid w:val="00CE4DF4"/>
    <w:rsid w:val="00D136F8"/>
    <w:rsid w:val="00FA2731"/>
    <w:rsid w:val="00FE1F52"/>
    <w:rsid w:val="00FE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80628-3FC6-4E74-B8F7-059BDF5C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5C4"/>
    <w:pPr>
      <w:spacing w:after="200" w:line="276" w:lineRule="auto"/>
    </w:pPr>
    <w:rPr>
      <w:rFonts w:eastAsiaTheme="minorEastAsia"/>
      <w:lang w:val="en-US"/>
    </w:rPr>
  </w:style>
  <w:style w:type="paragraph" w:styleId="1">
    <w:name w:val="heading 1"/>
    <w:basedOn w:val="a"/>
    <w:next w:val="a"/>
    <w:link w:val="10"/>
    <w:uiPriority w:val="9"/>
    <w:qFormat/>
    <w:rsid w:val="007345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345C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7345C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7345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45C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7345C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345C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345C4"/>
    <w:rPr>
      <w:rFonts w:asciiTheme="majorHAnsi" w:eastAsiaTheme="majorEastAsia" w:hAnsiTheme="majorHAnsi" w:cstheme="majorBidi"/>
      <w:b/>
      <w:bCs/>
      <w:i/>
      <w:iCs/>
      <w:color w:val="5B9BD5" w:themeColor="accent1"/>
      <w:lang w:val="en-US"/>
    </w:rPr>
  </w:style>
  <w:style w:type="character" w:styleId="a3">
    <w:name w:val="Strong"/>
    <w:basedOn w:val="a0"/>
    <w:uiPriority w:val="22"/>
    <w:qFormat/>
    <w:rsid w:val="007345C4"/>
    <w:rPr>
      <w:b/>
      <w:bCs/>
    </w:rPr>
  </w:style>
  <w:style w:type="paragraph" w:styleId="a4">
    <w:name w:val="Normal (Web)"/>
    <w:basedOn w:val="a"/>
    <w:uiPriority w:val="99"/>
    <w:semiHidden/>
    <w:unhideWhenUsed/>
    <w:rsid w:val="007345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7345C4"/>
  </w:style>
  <w:style w:type="character" w:customStyle="1" w:styleId="placeholder-mask">
    <w:name w:val="placeholder-mask"/>
    <w:basedOn w:val="a0"/>
    <w:rsid w:val="007345C4"/>
  </w:style>
  <w:style w:type="numbering" w:customStyle="1" w:styleId="11">
    <w:name w:val="Нет списка1"/>
    <w:next w:val="a2"/>
    <w:uiPriority w:val="99"/>
    <w:semiHidden/>
    <w:unhideWhenUsed/>
    <w:rsid w:val="007345C4"/>
  </w:style>
  <w:style w:type="paragraph" w:styleId="a5">
    <w:name w:val="header"/>
    <w:basedOn w:val="a"/>
    <w:link w:val="a6"/>
    <w:uiPriority w:val="99"/>
    <w:unhideWhenUsed/>
    <w:rsid w:val="007345C4"/>
    <w:pPr>
      <w:tabs>
        <w:tab w:val="center" w:pos="4680"/>
        <w:tab w:val="right" w:pos="9360"/>
      </w:tabs>
    </w:pPr>
    <w:rPr>
      <w:rFonts w:eastAsiaTheme="minorHAnsi"/>
    </w:rPr>
  </w:style>
  <w:style w:type="character" w:customStyle="1" w:styleId="a6">
    <w:name w:val="Верхний колонтитул Знак"/>
    <w:basedOn w:val="a0"/>
    <w:link w:val="a5"/>
    <w:uiPriority w:val="99"/>
    <w:rsid w:val="007345C4"/>
    <w:rPr>
      <w:lang w:val="en-US"/>
    </w:rPr>
  </w:style>
  <w:style w:type="paragraph" w:styleId="a7">
    <w:name w:val="Normal Indent"/>
    <w:basedOn w:val="a"/>
    <w:uiPriority w:val="99"/>
    <w:unhideWhenUsed/>
    <w:rsid w:val="007345C4"/>
    <w:pPr>
      <w:ind w:left="720"/>
    </w:pPr>
    <w:rPr>
      <w:rFonts w:eastAsiaTheme="minorHAnsi"/>
    </w:rPr>
  </w:style>
  <w:style w:type="paragraph" w:styleId="a8">
    <w:name w:val="Subtitle"/>
    <w:basedOn w:val="a"/>
    <w:next w:val="a"/>
    <w:link w:val="a9"/>
    <w:uiPriority w:val="11"/>
    <w:qFormat/>
    <w:rsid w:val="007345C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9">
    <w:name w:val="Подзаголовок Знак"/>
    <w:basedOn w:val="a0"/>
    <w:link w:val="a8"/>
    <w:uiPriority w:val="11"/>
    <w:rsid w:val="007345C4"/>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7345C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0"/>
    <w:link w:val="aa"/>
    <w:uiPriority w:val="10"/>
    <w:rsid w:val="007345C4"/>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7345C4"/>
    <w:rPr>
      <w:i/>
      <w:iCs/>
    </w:rPr>
  </w:style>
  <w:style w:type="character" w:styleId="ad">
    <w:name w:val="Hyperlink"/>
    <w:basedOn w:val="a0"/>
    <w:uiPriority w:val="99"/>
    <w:unhideWhenUsed/>
    <w:rsid w:val="007345C4"/>
    <w:rPr>
      <w:color w:val="0563C1" w:themeColor="hyperlink"/>
      <w:u w:val="single"/>
    </w:rPr>
  </w:style>
  <w:style w:type="table" w:styleId="ae">
    <w:name w:val="Table Grid"/>
    <w:basedOn w:val="a1"/>
    <w:uiPriority w:val="59"/>
    <w:rsid w:val="007345C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7345C4"/>
    <w:pPr>
      <w:spacing w:line="240" w:lineRule="auto"/>
    </w:pPr>
    <w:rPr>
      <w:rFonts w:eastAsiaTheme="minorHAnsi"/>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66</Pages>
  <Words>15438</Words>
  <Characters>87999</Characters>
  <Application>Microsoft Office Word</Application>
  <DocSecurity>0</DocSecurity>
  <Lines>733</Lines>
  <Paragraphs>206</Paragraphs>
  <ScaleCrop>false</ScaleCrop>
  <Company/>
  <LinksUpToDate>false</LinksUpToDate>
  <CharactersWithSpaces>103231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Войтина Элина Михайловна</dc:creator>
  <cp:keywords/>
  <dc:description/>
  <cp:lastModifiedBy>Тараканова ТГ</cp:lastModifiedBy>
  <cp:revision>32</cp:revision>
  <dcterms:created xsi:type="dcterms:W3CDTF">2023-09-11T05:21:00Z</dcterms:created>
  <dcterms:modified xsi:type="dcterms:W3CDTF">2023-11-22T12:13:00Z</dcterms:modified>
</cp:coreProperties>
</file>