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8769" w14:textId="77777777" w:rsidR="00D6207D" w:rsidRPr="00BB4DA5" w:rsidRDefault="00D6207D" w:rsidP="00D6207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DB7A05" w14:textId="77777777" w:rsidR="00D6207D" w:rsidRPr="00BB4DA5" w:rsidRDefault="00D6207D" w:rsidP="00D620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14:paraId="0DE4F879" w14:textId="77777777" w:rsidR="00D6207D" w:rsidRPr="00BB4DA5" w:rsidRDefault="00D6207D" w:rsidP="00D620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ПО МАТЕМАТИКЕ</w:t>
      </w:r>
    </w:p>
    <w:p w14:paraId="03ED5716" w14:textId="6D79FA6E" w:rsidR="00D6207D" w:rsidRPr="00BB4DA5" w:rsidRDefault="00D6207D" w:rsidP="002700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5-6 КЛАССОВ по ФГОС ООО</w:t>
      </w:r>
    </w:p>
    <w:p w14:paraId="4332A88E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по математике для 5-6 классов общеобразовательной школы составлена на основе:</w:t>
      </w:r>
    </w:p>
    <w:p w14:paraId="097926F5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образования;</w:t>
      </w:r>
    </w:p>
    <w:p w14:paraId="07D8308A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сборника рабочих программ для общеобразовательных учреждений «Математика» 5-6 кл. под редакцией Т.А.Бурмистровой</w:t>
      </w:r>
    </w:p>
    <w:p w14:paraId="0BCAE611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примерного тематического планирования по УМК Н.Я.Виленкина и др. Издательство «Просвещение», 2014г.</w:t>
      </w:r>
    </w:p>
    <w:p w14:paraId="01E8DC0B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реализацию программы необходимо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340 часов за 2 года обучения (170 часов – в 5 классе, 170 часов – в 6 классе) из расчёта 5 часов в неделю ежегодно.</w:t>
      </w:r>
    </w:p>
    <w:p w14:paraId="5D4E3882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поддерживается УМК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математике для 5 – 6х классов системы учебников «Мнемозина» (Математика. 5 класс 2015г.,Математика 6 класс 2015г. авторы Виленкин Н.Я., Жохов В.И.,</w:t>
      </w:r>
      <w:r w:rsidR="0062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Чесноков А.С., Шварцбурд С.И).</w:t>
      </w:r>
    </w:p>
    <w:p w14:paraId="1CDABB02" w14:textId="77777777" w:rsidR="00D6207D" w:rsidRPr="00BB4DA5" w:rsidRDefault="00D6207D" w:rsidP="00D6207D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направлена на:</w:t>
      </w:r>
    </w:p>
    <w:p w14:paraId="0E44F5CD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развитие способности видеть математическую задачу в других дисциплинах, в окружающей жизни.</w:t>
      </w:r>
    </w:p>
    <w:p w14:paraId="06966430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первоначальное представление об идеях и о методах математики как об универсальном языке науки и техники;</w:t>
      </w:r>
    </w:p>
    <w:p w14:paraId="528E2714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овладение базовым понятийным аппаратом.</w:t>
      </w:r>
    </w:p>
    <w:p w14:paraId="327E1976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числе, дроби, процентах, об основных гео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метрических объектах (точка, прямая, ломаная, угол, мно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кономерностях в реальном мире и различных способах их изучения;</w:t>
      </w:r>
    </w:p>
    <w:p w14:paraId="2AA38CA0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умение применять изученные понятия.</w:t>
      </w:r>
    </w:p>
    <w:p w14:paraId="5F5697E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результаты и ме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180EB1EB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формирование коммуникативной компетентности.</w:t>
      </w:r>
    </w:p>
    <w:p w14:paraId="06CC49E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со сверстниками, старшими и млад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шими в образовательной, учебно-исследовательской, творче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и других видах деятельности;</w:t>
      </w:r>
    </w:p>
    <w:p w14:paraId="663C1256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применение полученных знаний и умений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984AE7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 и ме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527E5BB4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образовательные технологии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490F5C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технологии.</w:t>
      </w:r>
    </w:p>
    <w:p w14:paraId="5832015A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</w:t>
      </w:r>
    </w:p>
    <w:p w14:paraId="116AB1AA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2E83AD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опрос;</w:t>
      </w:r>
    </w:p>
    <w:p w14:paraId="247E512D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письменный контроль;</w:t>
      </w:r>
    </w:p>
    <w:p w14:paraId="1CFCF036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работа;</w:t>
      </w:r>
    </w:p>
    <w:p w14:paraId="2E97F852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контрольная работа;</w:t>
      </w:r>
    </w:p>
    <w:p w14:paraId="171E3E2E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задания;</w:t>
      </w:r>
    </w:p>
    <w:p w14:paraId="7E441CC2" w14:textId="77777777" w:rsidR="00D6207D" w:rsidRPr="00BB4DA5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работа;</w:t>
      </w:r>
    </w:p>
    <w:p w14:paraId="16104B92" w14:textId="1D2441C6" w:rsidR="00D6207D" w:rsidRDefault="00D6207D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</w:t>
      </w:r>
    </w:p>
    <w:p w14:paraId="12FC191B" w14:textId="435D4DAF" w:rsidR="002700C1" w:rsidRPr="00BB4DA5" w:rsidRDefault="002700C1" w:rsidP="00D6207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платформы</w:t>
      </w:r>
    </w:p>
    <w:p w14:paraId="0A2FD4B8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003E8E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по математике 5 – 6 классов представляет собой целостный документ, включающий разделы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пояснительную записку; планируемые результаты учебного предмета «Математика», содержание учебного предмета; тематическое планирование; приложения к программе «Календарно – тематическое планирование»</w:t>
      </w:r>
    </w:p>
    <w:p w14:paraId="6C6CB1C3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EC806D" w14:textId="77777777" w:rsidR="00D6207D" w:rsidRPr="006249E8" w:rsidRDefault="00D6207D" w:rsidP="006249E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Составитель рабочей программы</w:t>
      </w:r>
      <w:r w:rsidRPr="00BB4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 математики Колесникова С.В.</w:t>
      </w:r>
    </w:p>
    <w:p w14:paraId="2C078F5E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B4DA5">
        <w:rPr>
          <w:b/>
          <w:bCs/>
          <w:color w:val="000000"/>
        </w:rPr>
        <w:lastRenderedPageBreak/>
        <w:t>АННОТАЦИЯ</w:t>
      </w:r>
    </w:p>
    <w:p w14:paraId="3913E4B6" w14:textId="40E839DD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B4DA5">
        <w:rPr>
          <w:b/>
          <w:bCs/>
          <w:color w:val="000000"/>
        </w:rPr>
        <w:t xml:space="preserve">К РАБОЧЕЙ ПРОГРАММЕ ПО </w:t>
      </w:r>
      <w:r w:rsidR="00CE35CC">
        <w:rPr>
          <w:b/>
          <w:bCs/>
          <w:color w:val="000000"/>
        </w:rPr>
        <w:t>АЛГЕБРЕ (углубленный уровень)</w:t>
      </w:r>
    </w:p>
    <w:p w14:paraId="4B39F29B" w14:textId="77777777" w:rsidR="00D6207D" w:rsidRPr="00BB4DA5" w:rsidRDefault="00D6207D" w:rsidP="006249E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B4DA5">
        <w:rPr>
          <w:b/>
          <w:bCs/>
          <w:color w:val="000000"/>
        </w:rPr>
        <w:t>ДЛЯ 7-9 КЛАССОВ по ФГОС ООО</w:t>
      </w:r>
    </w:p>
    <w:p w14:paraId="091D1202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rStyle w:val="a4"/>
          <w:color w:val="000000"/>
        </w:rPr>
        <w:t>Рабочая программа по математике для 7-9 классов общеобразовательной школы </w:t>
      </w:r>
      <w:r w:rsidRPr="00BB4DA5">
        <w:rPr>
          <w:b/>
          <w:bCs/>
          <w:color w:val="000000"/>
        </w:rPr>
        <w:t>составлена на основе:</w:t>
      </w:r>
    </w:p>
    <w:p w14:paraId="3B48873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- федерального государственного образовательного стандарта основного общего образования;</w:t>
      </w:r>
    </w:p>
    <w:p w14:paraId="6877C3BC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- сборника рабочих программ для общеобразовательных учреждений «Алгебра» 7-9 кл. под редакцией Т.А.Бурмистровой</w:t>
      </w:r>
    </w:p>
    <w:p w14:paraId="559CE813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- примерного тематического планирования по УМК Т.А. Бурмистровой. Издательство «Просвещение», 2014.</w:t>
      </w:r>
    </w:p>
    <w:p w14:paraId="7F800680" w14:textId="63919625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На реализацию программы необходимо</w:t>
      </w:r>
      <w:r w:rsidRPr="00BB4DA5">
        <w:rPr>
          <w:color w:val="000000"/>
        </w:rPr>
        <w:t> </w:t>
      </w:r>
      <w:r w:rsidR="00CE35CC">
        <w:rPr>
          <w:color w:val="000000"/>
        </w:rPr>
        <w:t>408</w:t>
      </w:r>
      <w:r w:rsidRPr="00BB4DA5">
        <w:rPr>
          <w:color w:val="000000"/>
        </w:rPr>
        <w:t xml:space="preserve"> часов за 3 года обучения (1</w:t>
      </w:r>
      <w:r w:rsidR="00CE35CC">
        <w:rPr>
          <w:color w:val="000000"/>
        </w:rPr>
        <w:t>36</w:t>
      </w:r>
      <w:r w:rsidRPr="00BB4DA5">
        <w:rPr>
          <w:color w:val="000000"/>
        </w:rPr>
        <w:t xml:space="preserve"> часов – в 7 классе, 1</w:t>
      </w:r>
      <w:r w:rsidR="00CE35CC">
        <w:rPr>
          <w:color w:val="000000"/>
        </w:rPr>
        <w:t>36</w:t>
      </w:r>
      <w:r w:rsidRPr="00BB4DA5">
        <w:rPr>
          <w:color w:val="000000"/>
        </w:rPr>
        <w:t xml:space="preserve"> часов – в 8 классе, 1</w:t>
      </w:r>
      <w:r w:rsidR="00CE35CC">
        <w:rPr>
          <w:color w:val="000000"/>
        </w:rPr>
        <w:t>36</w:t>
      </w:r>
      <w:r w:rsidRPr="00BB4DA5">
        <w:rPr>
          <w:color w:val="000000"/>
        </w:rPr>
        <w:t xml:space="preserve"> часа – в 9 классе) из расчёта </w:t>
      </w:r>
      <w:r w:rsidR="00CE35CC">
        <w:rPr>
          <w:color w:val="000000"/>
        </w:rPr>
        <w:t>4</w:t>
      </w:r>
      <w:r w:rsidRPr="00BB4DA5">
        <w:rPr>
          <w:color w:val="000000"/>
        </w:rPr>
        <w:t xml:space="preserve"> час</w:t>
      </w:r>
      <w:r w:rsidR="00CE35CC">
        <w:rPr>
          <w:color w:val="000000"/>
        </w:rPr>
        <w:t>а</w:t>
      </w:r>
      <w:r w:rsidRPr="00BB4DA5">
        <w:rPr>
          <w:color w:val="000000"/>
        </w:rPr>
        <w:t xml:space="preserve"> в неделю ежегодно.</w:t>
      </w:r>
    </w:p>
    <w:p w14:paraId="6D866863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Рабочая программа поддерживается УМК</w:t>
      </w:r>
      <w:r w:rsidRPr="00BB4DA5">
        <w:rPr>
          <w:color w:val="000000"/>
        </w:rPr>
        <w:t> по математике для 7–9-х классов системы учебников «Просвещение» (Ю. Н. Макарычев, Н. Г. Миндюк, К. И. Нешкова, С. Б. Суворова «Алгебра» для 7,8,9 клас</w:t>
      </w:r>
      <w:r w:rsidR="006249E8">
        <w:rPr>
          <w:color w:val="000000"/>
        </w:rPr>
        <w:t>сов).</w:t>
      </w:r>
    </w:p>
    <w:p w14:paraId="585FA2F6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BB4DA5">
        <w:rPr>
          <w:b/>
          <w:bCs/>
          <w:color w:val="000000"/>
        </w:rPr>
        <w:t>Рабочая программа направлена на:</w:t>
      </w:r>
    </w:p>
    <w:p w14:paraId="67FBA11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- формирование ответственного отношения к учению.</w:t>
      </w:r>
    </w:p>
    <w:p w14:paraId="3B5FD482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6668614E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- умение устанавливать причинно-следственные связи.</w:t>
      </w:r>
    </w:p>
    <w:p w14:paraId="4D69E49F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Строить логическое рассуждение, умозаключение (индуктивное, дедуктивное и по аналогии) и выводы; умение создавать, применять и преобразовывать знаковосимволические средства, модели и схемы для решения учебных и познавательных задач.</w:t>
      </w:r>
    </w:p>
    <w:p w14:paraId="7274883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- формирование коммуникативной компетентности.</w:t>
      </w:r>
    </w:p>
    <w:p w14:paraId="7B99B73C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Общение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5317675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- развитие интеллектуальных и творческих способностей.</w:t>
      </w:r>
    </w:p>
    <w:p w14:paraId="43E3654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Креативность мышления, инициатива, находчивость, активность при решении алгебраических задач.</w:t>
      </w:r>
    </w:p>
    <w:p w14:paraId="05B0CF8D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- умение применять изученные понятия.</w:t>
      </w:r>
    </w:p>
    <w:p w14:paraId="6B1712A3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6F32DCD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Основные образовательные технологии</w:t>
      </w:r>
      <w:r w:rsidRPr="00BB4DA5">
        <w:rPr>
          <w:color w:val="000000"/>
        </w:rPr>
        <w:t>:</w:t>
      </w:r>
    </w:p>
    <w:p w14:paraId="0D4E237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color w:val="000000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технологии, тестовые технологии.</w:t>
      </w:r>
    </w:p>
    <w:p w14:paraId="09B2F7C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Формы контроля:</w:t>
      </w:r>
    </w:p>
    <w:p w14:paraId="31D85094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устный опрос;</w:t>
      </w:r>
    </w:p>
    <w:p w14:paraId="52981BF3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письменный контроль;</w:t>
      </w:r>
    </w:p>
    <w:p w14:paraId="30751F7B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тестовые задания;</w:t>
      </w:r>
    </w:p>
    <w:p w14:paraId="1845823C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зачёт;</w:t>
      </w:r>
    </w:p>
    <w:p w14:paraId="3DA1F563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контрольная работа;</w:t>
      </w:r>
    </w:p>
    <w:p w14:paraId="094FBCA5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итоговая контрольная работа;</w:t>
      </w:r>
    </w:p>
    <w:p w14:paraId="5304CC13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фронтальный опрос;</w:t>
      </w:r>
    </w:p>
    <w:p w14:paraId="7A15CF56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самостоятельная работа;</w:t>
      </w:r>
    </w:p>
    <w:p w14:paraId="31C01FA9" w14:textId="77777777" w:rsidR="00D6207D" w:rsidRPr="00BB4DA5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доклады;</w:t>
      </w:r>
    </w:p>
    <w:p w14:paraId="328B7554" w14:textId="6F1AD8D2" w:rsidR="00D6207D" w:rsidRDefault="00D6207D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B4DA5">
        <w:rPr>
          <w:color w:val="000000"/>
        </w:rPr>
        <w:t>математический диктант</w:t>
      </w:r>
      <w:r w:rsidR="002700C1">
        <w:rPr>
          <w:color w:val="000000"/>
        </w:rPr>
        <w:t>,</w:t>
      </w:r>
    </w:p>
    <w:p w14:paraId="73FCE254" w14:textId="14EE3EB4" w:rsidR="002700C1" w:rsidRPr="006249E8" w:rsidRDefault="002700C1" w:rsidP="00D6207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>
        <w:rPr>
          <w:color w:val="000000"/>
        </w:rPr>
        <w:t>электронные платформы</w:t>
      </w:r>
    </w:p>
    <w:p w14:paraId="2B20F6AD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Рабочая программа по математике для 7-9 классов представляет собой целостный документ, включающий разделы</w:t>
      </w:r>
      <w:r w:rsidRPr="00BB4DA5">
        <w:rPr>
          <w:color w:val="000000"/>
        </w:rPr>
        <w:t>: </w:t>
      </w:r>
      <w:r w:rsidRPr="00BB4DA5">
        <w:rPr>
          <w:rStyle w:val="a4"/>
          <w:b w:val="0"/>
          <w:bCs w:val="0"/>
          <w:color w:val="000000"/>
        </w:rPr>
        <w:t>пояснительную записку; планируемые результаты учебного предмета «Математика», содержание учебного предмета; тематическое планирование; приложения к программе «Календарно – тематическое планирование»</w:t>
      </w:r>
    </w:p>
    <w:p w14:paraId="2AA4188D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744E9A8F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B4DA5">
        <w:rPr>
          <w:b/>
          <w:bCs/>
          <w:color w:val="000000"/>
        </w:rPr>
        <w:t>Составитель рабочей программы</w:t>
      </w:r>
      <w:r w:rsidRPr="00BB4DA5">
        <w:rPr>
          <w:color w:val="000000"/>
        </w:rPr>
        <w:t> учитель математики Колесникова С.В.</w:t>
      </w:r>
    </w:p>
    <w:p w14:paraId="068C48C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4ED0B244" w14:textId="1E2898EC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B4DA5">
        <w:rPr>
          <w:b/>
          <w:bCs/>
          <w:color w:val="000000"/>
        </w:rPr>
        <w:t>Аннотация к рабочей программе по математике 10-11 класс</w:t>
      </w:r>
      <w:r w:rsidR="00CE35CC">
        <w:rPr>
          <w:b/>
          <w:bCs/>
          <w:color w:val="000000"/>
        </w:rPr>
        <w:t xml:space="preserve"> (углубленный уровень)</w:t>
      </w:r>
      <w:r w:rsidR="002700C1" w:rsidRPr="002700C1">
        <w:t xml:space="preserve"> </w:t>
      </w:r>
      <w:r w:rsidR="002700C1" w:rsidRPr="002700C1">
        <w:rPr>
          <w:b/>
          <w:bCs/>
          <w:color w:val="000000"/>
        </w:rPr>
        <w:t xml:space="preserve">по ФГОС </w:t>
      </w:r>
      <w:r w:rsidR="002700C1">
        <w:rPr>
          <w:b/>
          <w:bCs/>
          <w:color w:val="000000"/>
        </w:rPr>
        <w:t>С</w:t>
      </w:r>
      <w:r w:rsidR="002700C1" w:rsidRPr="002700C1">
        <w:rPr>
          <w:b/>
          <w:bCs/>
          <w:color w:val="000000"/>
        </w:rPr>
        <w:t>ОО</w:t>
      </w:r>
    </w:p>
    <w:p w14:paraId="3753A87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Рабочая программа профильного курса «Математика» для 10-11 класса составлена на основе следующих нормативно – правовых документов:</w:t>
      </w:r>
    </w:p>
    <w:p w14:paraId="1F733EFE" w14:textId="7777777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Приказ Министерства образования РФ № 1089 от 05.03.2004 г.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14:paraId="2344549E" w14:textId="7777777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Примерной программы среднего (полного) общего образования (профильный уровень) по математике (Сборник нормативных документов. Математика. Федеральный базисный учебный план и примерные программы по математике./М: Дрофа,2008);</w:t>
      </w:r>
    </w:p>
    <w:p w14:paraId="0F6EE9AC" w14:textId="7777777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Авторской примерной программой А. Г. Мордковича (профильный уровень). (Программы. Математика 5-6 классы. Алгебра. 7-9 классы. Алгебра и начала математического анализа. 10-11 классы./ авт.- сост. И.И. Зубарева, А.Г. Мордкович/ М.: Мнемозина, 2011);</w:t>
      </w:r>
    </w:p>
    <w:p w14:paraId="2D072EC5" w14:textId="77777777" w:rsidR="00D6207D" w:rsidRPr="00BB4DA5" w:rsidRDefault="00D6207D" w:rsidP="00D6207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Авторской примерной программой Л.С. Атанасяна, В.Ф. Бутузова, С.Б. Кадомцева (Геометрия. Программы общеобразовательных учреждений.10-11 класс./ Составитель Бурмистрова Т.А./ М.: Просвящение,2010)</w:t>
      </w:r>
    </w:p>
    <w:p w14:paraId="079A19C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Цели и задачи:</w:t>
      </w:r>
    </w:p>
    <w:p w14:paraId="3DDAC0F4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Изучение матем</w:t>
      </w:r>
      <w:r w:rsidR="00BB4DA5" w:rsidRPr="00BB4DA5">
        <w:rPr>
          <w:color w:val="000000"/>
        </w:rPr>
        <w:t>атики в старшей школе на профильном</w:t>
      </w:r>
      <w:r w:rsidRPr="00BB4DA5">
        <w:rPr>
          <w:color w:val="000000"/>
        </w:rPr>
        <w:t xml:space="preserve"> уровне направлено на достижение следующих целей:</w:t>
      </w:r>
    </w:p>
    <w:p w14:paraId="0C29213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14:paraId="20EB126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овладение математическими знаниями и умениями, необходимыми в повседневной жизни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14:paraId="752D6C0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14:paraId="6A954ED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· воспитание средствами математики культуры личности, понимания значимости математики для научно- 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14:paraId="7CFF285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Для реализации программного содержания используются:</w:t>
      </w:r>
    </w:p>
    <w:p w14:paraId="63BC347A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1.Алгебра и начала математического анализа 10-11 классы. В 2ч. Учебник для общеобразовател</w:t>
      </w:r>
      <w:r w:rsidR="00BB4DA5" w:rsidRPr="00BB4DA5">
        <w:rPr>
          <w:color w:val="000000"/>
        </w:rPr>
        <w:t>ьных учреждений (профильный уровень</w:t>
      </w:r>
      <w:r w:rsidRPr="00BB4DA5">
        <w:rPr>
          <w:color w:val="000000"/>
        </w:rPr>
        <w:t>)/ А.Г.Мордкович, - 12-е изд., доп. – М.: Мнемозина, 2013). Задачник для общеобразовательных учреждений (базовый уровень) / А.Г.Мордкович и др., под редакцией А.Г.Мордкович а- 12-е изд., испр. и доп. – М.: Мнемозина, 2013.</w:t>
      </w:r>
    </w:p>
    <w:p w14:paraId="46360B41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2.Алгебра и начала анализа 10–11 классы/ А. Г. Мордкович. Пособие для учителей –М.: Мнемозина 2012 г.</w:t>
      </w:r>
    </w:p>
    <w:p w14:paraId="225A9BC6" w14:textId="77777777" w:rsidR="00D6207D" w:rsidRPr="00BB4DA5" w:rsidRDefault="00BB4DA5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3</w:t>
      </w:r>
      <w:r w:rsidR="00D6207D" w:rsidRPr="00BB4DA5">
        <w:rPr>
          <w:color w:val="000000"/>
        </w:rPr>
        <w:t>. Алгебра и начала математического а</w:t>
      </w:r>
      <w:r w:rsidRPr="00BB4DA5">
        <w:rPr>
          <w:color w:val="000000"/>
        </w:rPr>
        <w:t>нализа 10 класс. Контрольные работы</w:t>
      </w:r>
      <w:r w:rsidR="00D6207D" w:rsidRPr="00BB4DA5">
        <w:rPr>
          <w:color w:val="000000"/>
        </w:rPr>
        <w:t xml:space="preserve"> работы для</w:t>
      </w:r>
      <w:r w:rsidRPr="00BB4DA5">
        <w:rPr>
          <w:color w:val="000000"/>
        </w:rPr>
        <w:t xml:space="preserve"> учащихся профильный уровень / В.И. Глизбург</w:t>
      </w:r>
      <w:r w:rsidR="00D6207D" w:rsidRPr="00BB4DA5">
        <w:rPr>
          <w:color w:val="000000"/>
        </w:rPr>
        <w:t xml:space="preserve"> под ред. А.Г.Мордковича. М.: Мнемозина, 2012.</w:t>
      </w:r>
    </w:p>
    <w:p w14:paraId="0916C8A2" w14:textId="77777777" w:rsidR="00BB4DA5" w:rsidRPr="00BB4DA5" w:rsidRDefault="00BB4DA5" w:rsidP="00BB4D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4</w:t>
      </w:r>
      <w:r w:rsidR="00D6207D" w:rsidRPr="00BB4DA5">
        <w:rPr>
          <w:color w:val="000000"/>
        </w:rPr>
        <w:t xml:space="preserve">. Алгебра и начала математического анализа 11 класс. </w:t>
      </w:r>
      <w:r w:rsidRPr="00BB4DA5">
        <w:rPr>
          <w:color w:val="000000"/>
        </w:rPr>
        <w:t>Контрольные работы работы для учащихся профильный уровень / В.И. Глизбург под ред. А.Г.Мордковича. М.: Мнемозина, 2012.</w:t>
      </w:r>
    </w:p>
    <w:p w14:paraId="4A1BB030" w14:textId="77777777" w:rsidR="00D6207D" w:rsidRPr="00BB4DA5" w:rsidRDefault="00BB4DA5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5</w:t>
      </w:r>
      <w:r w:rsidR="00D6207D" w:rsidRPr="00BB4DA5">
        <w:rPr>
          <w:color w:val="000000"/>
        </w:rPr>
        <w:t>. Атанасян Л.С. Геометрия ,10-11: Учебник для общеобразовательных учреждений - М.: Просвещение, 2013.</w:t>
      </w:r>
    </w:p>
    <w:p w14:paraId="23430A44" w14:textId="77777777" w:rsidR="00D6207D" w:rsidRPr="00BB4DA5" w:rsidRDefault="00BB4DA5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lastRenderedPageBreak/>
        <w:t>6</w:t>
      </w:r>
      <w:r w:rsidR="00D6207D" w:rsidRPr="00BB4DA5">
        <w:rPr>
          <w:color w:val="000000"/>
        </w:rPr>
        <w:t>. Тематическое планирование по математике: 10-11 классы.: Кн. для учителя / Сост. Т.А.Бурмистрова- М.: Просвещение, 2010.</w:t>
      </w:r>
    </w:p>
    <w:p w14:paraId="5DED8A99" w14:textId="77777777" w:rsidR="00D6207D" w:rsidRPr="00BB4DA5" w:rsidRDefault="00BB4DA5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7</w:t>
      </w:r>
      <w:r w:rsidR="00D6207D" w:rsidRPr="00BB4DA5">
        <w:rPr>
          <w:color w:val="000000"/>
        </w:rPr>
        <w:t>. Изучение геометрии в 10-11 классах. Методические рекомендации: книга для учителя / Саакян С.М., В.Ф.Бутузов- М.: Просвещение, 2004.</w:t>
      </w:r>
    </w:p>
    <w:p w14:paraId="7CEAFCC0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Содержание образо</w:t>
      </w:r>
      <w:r w:rsidR="00BB4DA5" w:rsidRPr="00BB4DA5">
        <w:rPr>
          <w:color w:val="000000"/>
        </w:rPr>
        <w:t xml:space="preserve">вания, представленное на профильном </w:t>
      </w:r>
      <w:r w:rsidRPr="00BB4DA5">
        <w:rPr>
          <w:color w:val="000000"/>
        </w:rPr>
        <w:t xml:space="preserve"> уровне основного общего образования, развивается в следующих направлениях:</w:t>
      </w:r>
    </w:p>
    <w:p w14:paraId="5DEF448A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систематизация сведений о числах; формирование представлений о расширении числовых множеств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</w:t>
      </w:r>
    </w:p>
    <w:p w14:paraId="3F254676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развитие и совершенствование техники алгебраических преобразований, решения уравнений, неравенств, систем;</w:t>
      </w:r>
    </w:p>
    <w:p w14:paraId="140CFF0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задачи;</w:t>
      </w:r>
    </w:p>
    <w:p w14:paraId="51A06112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расширение системы сведений о свойствах плоских фигур, систематическое изучение свойств пространственных тел, развитие представлений о геометрических измерениях;</w:t>
      </w:r>
    </w:p>
    <w:p w14:paraId="10B8CBDB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развитие представлений о вероятностно-статистических закономерностях в окружающем мире;</w:t>
      </w:r>
    </w:p>
    <w:p w14:paraId="1C713BA5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</w:t>
      </w:r>
    </w:p>
    <w:p w14:paraId="3F09ED6D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• 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</w:t>
      </w:r>
    </w:p>
    <w:p w14:paraId="7AE6492F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Содержание программы</w:t>
      </w:r>
    </w:p>
    <w:p w14:paraId="6F928110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Алгебра и начала анализа 10 класс: Числовые функции. Тригонометрические функции. Тригонометрические уравнения. Преобразование тригонометрических выражений. Комплексные числа. Производная. Применение производной для исследования функций. Элементы комбинаторики, статистики и теории вероятностей.</w:t>
      </w:r>
    </w:p>
    <w:p w14:paraId="626E3FB7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Алгебра и начала анализа 11 класс: Степени и корни. Степенные функции. Показательная и логарифмическая функции. Интеграл. Уравнения и неравенства. Системы уравнений и неравенств. Элементы комбинаторики, статистики и теории вероятностей.</w:t>
      </w:r>
    </w:p>
    <w:p w14:paraId="3A8F47E4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Геометрия 10 класс: Аксиомы геометрии и их следствие. Параллельность в пространстве. Перпендикулярность в пространстве. Декартовы координаты в пространстве. Векторы в пространстве.</w:t>
      </w:r>
    </w:p>
    <w:p w14:paraId="25C5CBB3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Геометрия 11 класс: Многогранники. Тела вращения. Объемы многогранников. Объемы и поверхности тел вращения.</w:t>
      </w:r>
    </w:p>
    <w:p w14:paraId="30244BA6" w14:textId="7777777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b/>
          <w:bCs/>
          <w:color w:val="000000"/>
        </w:rPr>
        <w:t>Место предмета в учебном плане:</w:t>
      </w:r>
    </w:p>
    <w:p w14:paraId="7B76ECED" w14:textId="6ED0C187" w:rsidR="00D6207D" w:rsidRPr="00BB4DA5" w:rsidRDefault="00D6207D" w:rsidP="00D6207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B4DA5">
        <w:rPr>
          <w:color w:val="000000"/>
        </w:rPr>
        <w:t>Базисный учебный (образовательный) план на изучение математики</w:t>
      </w:r>
      <w:r w:rsidR="00BB4DA5" w:rsidRPr="00BB4DA5">
        <w:rPr>
          <w:color w:val="000000"/>
        </w:rPr>
        <w:t xml:space="preserve"> в 10 и в 11 классах на профильном уровне отводит по 6 учебных часов в неделю. Курс рассчитан на 4</w:t>
      </w:r>
      <w:r w:rsidR="00A82BEB">
        <w:rPr>
          <w:color w:val="000000"/>
        </w:rPr>
        <w:t xml:space="preserve">42 </w:t>
      </w:r>
      <w:r w:rsidR="00BB4DA5" w:rsidRPr="00BB4DA5">
        <w:rPr>
          <w:color w:val="000000"/>
        </w:rPr>
        <w:t>час</w:t>
      </w:r>
      <w:r w:rsidR="00A82BEB">
        <w:rPr>
          <w:color w:val="000000"/>
        </w:rPr>
        <w:t>а</w:t>
      </w:r>
      <w:r w:rsidR="00BB4DA5" w:rsidRPr="00BB4DA5">
        <w:rPr>
          <w:color w:val="000000"/>
        </w:rPr>
        <w:t>: в 10 классе – 204 часа (34 учебные недели; 4</w:t>
      </w:r>
      <w:r w:rsidRPr="00BB4DA5">
        <w:rPr>
          <w:color w:val="000000"/>
        </w:rPr>
        <w:t xml:space="preserve"> часа</w:t>
      </w:r>
      <w:r w:rsidR="00BB4DA5" w:rsidRPr="00BB4DA5">
        <w:rPr>
          <w:color w:val="000000"/>
        </w:rPr>
        <w:t xml:space="preserve"> – алгебра и начала анализа, </w:t>
      </w:r>
      <w:r w:rsidR="00A82BEB">
        <w:rPr>
          <w:color w:val="000000"/>
        </w:rPr>
        <w:t>3</w:t>
      </w:r>
      <w:r w:rsidR="002700C1">
        <w:rPr>
          <w:color w:val="000000"/>
        </w:rPr>
        <w:t xml:space="preserve"> </w:t>
      </w:r>
      <w:r w:rsidRPr="00BB4DA5">
        <w:rPr>
          <w:color w:val="000000"/>
        </w:rPr>
        <w:t>часа</w:t>
      </w:r>
      <w:r w:rsidR="00BB4DA5" w:rsidRPr="00BB4DA5">
        <w:rPr>
          <w:color w:val="000000"/>
        </w:rPr>
        <w:t xml:space="preserve"> - геометрии), в 11 классе – 2</w:t>
      </w:r>
      <w:r w:rsidR="00CE35CC">
        <w:rPr>
          <w:color w:val="000000"/>
        </w:rPr>
        <w:t xml:space="preserve">38 </w:t>
      </w:r>
      <w:r w:rsidR="00BB4DA5" w:rsidRPr="00BB4DA5">
        <w:rPr>
          <w:color w:val="000000"/>
        </w:rPr>
        <w:t>часа (34 учебные недели; 4</w:t>
      </w:r>
      <w:r w:rsidRPr="00BB4DA5">
        <w:rPr>
          <w:color w:val="000000"/>
        </w:rPr>
        <w:t xml:space="preserve"> часа</w:t>
      </w:r>
      <w:r w:rsidR="00BB4DA5" w:rsidRPr="00BB4DA5">
        <w:rPr>
          <w:color w:val="000000"/>
        </w:rPr>
        <w:t xml:space="preserve"> – алгебра и начала анализа, </w:t>
      </w:r>
      <w:r w:rsidRPr="00BB4DA5">
        <w:rPr>
          <w:color w:val="000000"/>
        </w:rPr>
        <w:t xml:space="preserve"> </w:t>
      </w:r>
      <w:r w:rsidR="00CE35CC">
        <w:rPr>
          <w:color w:val="000000"/>
        </w:rPr>
        <w:t>3</w:t>
      </w:r>
      <w:r w:rsidR="002700C1">
        <w:rPr>
          <w:color w:val="000000"/>
        </w:rPr>
        <w:t xml:space="preserve"> </w:t>
      </w:r>
      <w:r w:rsidRPr="00BB4DA5">
        <w:rPr>
          <w:color w:val="000000"/>
        </w:rPr>
        <w:t>часа - геометрии).</w:t>
      </w:r>
    </w:p>
    <w:p w14:paraId="1C6C4732" w14:textId="3BC80444" w:rsidR="00BB4DA5" w:rsidRPr="00BB4DA5" w:rsidRDefault="00BB4DA5" w:rsidP="00BB4DA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4DA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Составитель рабочей программы: </w:t>
      </w:r>
      <w:r w:rsidR="002700C1">
        <w:rPr>
          <w:rFonts w:ascii="Times New Roman" w:hAnsi="Times New Roman" w:cs="Times New Roman"/>
          <w:bCs/>
          <w:sz w:val="24"/>
          <w:szCs w:val="24"/>
          <w:lang w:eastAsia="ru-RU"/>
        </w:rPr>
        <w:t>Колесникова С.В.</w:t>
      </w:r>
    </w:p>
    <w:p w14:paraId="00F40FD3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E0FD025" w14:textId="77777777" w:rsidR="00BB4DA5" w:rsidRPr="00BB4DA5" w:rsidRDefault="00BB4DA5" w:rsidP="00D62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B3C2732" w14:textId="77777777" w:rsidR="00BB4DA5" w:rsidRPr="00BB4DA5" w:rsidRDefault="00BB4DA5" w:rsidP="00CE35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DB8AF19" w14:textId="77777777" w:rsidR="00BB4DA5" w:rsidRPr="00BB4DA5" w:rsidRDefault="00BB4DA5" w:rsidP="006249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12232F7" w14:textId="77777777" w:rsidR="00D6207D" w:rsidRPr="00BB4DA5" w:rsidRDefault="00D6207D" w:rsidP="00D620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14:paraId="580A0240" w14:textId="77777777" w:rsidR="00D6207D" w:rsidRPr="00BB4DA5" w:rsidRDefault="00D6207D" w:rsidP="00D620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РАБОЧЕЙ ПРОГРАММЕ ПО ГЕОМЕТРИИ</w:t>
      </w:r>
    </w:p>
    <w:p w14:paraId="130526E5" w14:textId="61E125BA" w:rsidR="00D6207D" w:rsidRPr="00BB4DA5" w:rsidRDefault="00D6207D" w:rsidP="00BB4D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7-9 К</w:t>
      </w:r>
      <w:r w:rsidR="00BB4DA5"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ЛАССОВ</w:t>
      </w:r>
      <w:r w:rsidR="00CE3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(углубленный уровень)</w:t>
      </w:r>
      <w:r w:rsidR="00BB4DA5"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ФГОС ООО</w:t>
      </w:r>
    </w:p>
    <w:p w14:paraId="47B1EA45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75330F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геометрии для 7-9 классов общеобразовательной школы </w:t>
      </w: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составлена на основе:</w:t>
      </w:r>
    </w:p>
    <w:p w14:paraId="1E347FB2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образования;</w:t>
      </w:r>
    </w:p>
    <w:p w14:paraId="5F13A0CF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сборника рабочих программ для общеобразовательных учреждений «Геометрия» 7-9 кл. под редакцией Т.А.Бурмистровой</w:t>
      </w:r>
    </w:p>
    <w:p w14:paraId="0F0D1A8A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примерного тематического планирования по УМК Т.А. Бурмистровой. Издательство «Просвещение», 2014.</w:t>
      </w:r>
    </w:p>
    <w:p w14:paraId="04BFE4D9" w14:textId="2E65F19C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реализацию программы необходимо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306</w:t>
      </w:r>
      <w:r w:rsidR="00BB4DA5"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за 3 года обучения (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="00BB4DA5"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B4DA5"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7 классе, 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8 классе, 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9 классе) из расчёта </w:t>
      </w:r>
      <w:r w:rsidR="00CE35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 ежегодно.</w:t>
      </w:r>
    </w:p>
    <w:p w14:paraId="50BAFB9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поддерживается УМК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геометрии для 7–9-х классов системы учебников «Просвещение» Л. С. Атанасян, В. Ф. Бутузов, С. Б. Кадомцев и др., 2015г</w:t>
      </w:r>
    </w:p>
    <w:p w14:paraId="30530136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24C48" w14:textId="77777777" w:rsidR="00D6207D" w:rsidRPr="00BB4DA5" w:rsidRDefault="00D6207D" w:rsidP="00D6207D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направлена на:</w:t>
      </w:r>
    </w:p>
    <w:p w14:paraId="051553EE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формирование ответственного отношения к учению.</w:t>
      </w:r>
    </w:p>
    <w:p w14:paraId="1E4188FC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5330F5E0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создание проблемной ситуации.</w:t>
      </w:r>
    </w:p>
    <w:p w14:paraId="1855736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видеть математическую задачу в контексте проблемной ситуации в других дисциплинах, в окружающей жизни;</w:t>
      </w:r>
    </w:p>
    <w:p w14:paraId="21393F3D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овладение базовым понятийным аппаратом по основным разделам содержания.</w:t>
      </w:r>
    </w:p>
    <w:p w14:paraId="2C3BD490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14:paraId="0E566425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умение работать с геометрическим текстом.</w:t>
      </w:r>
    </w:p>
    <w:p w14:paraId="234C8C07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извлекать необходимую информацию,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4AA49EF1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умение применять изученные понятия.</w:t>
      </w:r>
    </w:p>
    <w:p w14:paraId="28725872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45B7DF8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образовательные технологии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07679B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технологии.</w:t>
      </w:r>
    </w:p>
    <w:p w14:paraId="491E812C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14:paraId="324E42FC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C9AC1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опрос;</w:t>
      </w:r>
    </w:p>
    <w:p w14:paraId="0479DCD2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письменный контроль;</w:t>
      </w:r>
    </w:p>
    <w:p w14:paraId="52191DC2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задания;</w:t>
      </w:r>
    </w:p>
    <w:p w14:paraId="28978188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зачёт;</w:t>
      </w:r>
    </w:p>
    <w:p w14:paraId="57510104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работа;</w:t>
      </w:r>
    </w:p>
    <w:p w14:paraId="59A0E2A6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опрос;</w:t>
      </w:r>
    </w:p>
    <w:p w14:paraId="0C23DF3D" w14:textId="77777777" w:rsidR="00D6207D" w:rsidRPr="00BB4DA5" w:rsidRDefault="00D6207D" w:rsidP="00D6207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работа;</w:t>
      </w:r>
    </w:p>
    <w:p w14:paraId="5737CDF9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5A6BF" w14:textId="77777777" w:rsidR="00D6207D" w:rsidRPr="00BB4DA5" w:rsidRDefault="00D6207D" w:rsidP="00D6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геометрии для 7-9 классов представляет собой целостный документ, включающий разделы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: пояснительную записку; планируемые результаты учебного предмета «Геометрия», содержание учебного предмета; тематическое планирование; приложения к программе «Календарно – тематическое планирование»</w:t>
      </w:r>
    </w:p>
    <w:p w14:paraId="0F3AA656" w14:textId="12BA3067" w:rsidR="001375CD" w:rsidRDefault="00D6207D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Составитель рабочей программы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B4DA5"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 Колесникова С. В</w:t>
      </w:r>
      <w:r w:rsidR="007A0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C2B07D" w14:textId="77777777" w:rsidR="007A0F69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DD052" w14:textId="77777777" w:rsidR="007A0F69" w:rsidRDefault="007A0F69" w:rsidP="007A0F69">
      <w:pPr>
        <w:jc w:val="center"/>
        <w:rPr>
          <w:rStyle w:val="fontstyle01"/>
        </w:rPr>
      </w:pPr>
      <w:r>
        <w:rPr>
          <w:rStyle w:val="fontstyle01"/>
        </w:rPr>
        <w:t>АННОТАЦИЯ</w:t>
      </w:r>
    </w:p>
    <w:p w14:paraId="1CADCDA1" w14:textId="77777777" w:rsidR="007A0F69" w:rsidRDefault="007A0F69" w:rsidP="007A0F69">
      <w:pPr>
        <w:jc w:val="center"/>
        <w:rPr>
          <w:rStyle w:val="fontstyle01"/>
        </w:rPr>
      </w:pPr>
      <w:r>
        <w:rPr>
          <w:rStyle w:val="fontstyle01"/>
        </w:rPr>
        <w:t>К РАБОЧЕЙ ПРОГРАММЕ ПО УЧЕБНОМУ МОДУЛЮ ВЕРОЯТНОСТЬ И СТАТИСТИКА</w:t>
      </w:r>
    </w:p>
    <w:p w14:paraId="52B66C49" w14:textId="3421388C" w:rsidR="007A0F69" w:rsidRDefault="007A0F69" w:rsidP="007A0F69">
      <w:pPr>
        <w:jc w:val="center"/>
        <w:rPr>
          <w:rStyle w:val="fontstyle01"/>
        </w:rPr>
      </w:pPr>
      <w:r>
        <w:rPr>
          <w:rStyle w:val="fontstyle01"/>
        </w:rPr>
        <w:t xml:space="preserve">ДЛЯ 7-9 КЛАССОВ </w:t>
      </w:r>
      <w:r w:rsidR="00CE35CC">
        <w:rPr>
          <w:rStyle w:val="fontstyle01"/>
        </w:rPr>
        <w:t>(углубленный уровень)</w:t>
      </w:r>
    </w:p>
    <w:p w14:paraId="3B64FB58" w14:textId="77777777" w:rsidR="007A0F69" w:rsidRPr="00181B97" w:rsidRDefault="007A0F69" w:rsidP="007A0F69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Вероятность и статистика</w:t>
      </w:r>
      <w:r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для </w:t>
      </w: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7-9</w:t>
      </w:r>
      <w:r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классов разработана на основе</w:t>
      </w: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2C0B3C1B" w14:textId="77777777" w:rsidR="007A0F69" w:rsidRPr="00672367" w:rsidRDefault="007A0F69" w:rsidP="007A0F69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>.05.20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</w:rPr>
        <w:t>287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Pr="00672367">
        <w:rPr>
          <w:rFonts w:ascii="Times New Roman" w:eastAsia="Times New Roman" w:hAnsi="Times New Roman" w:cs="Times New Roman"/>
          <w:iCs/>
          <w:sz w:val="24"/>
          <w:szCs w:val="24"/>
        </w:rPr>
        <w:t>основного общего образования»</w:t>
      </w:r>
      <w:r w:rsidRPr="006723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460DA92E" w14:textId="77777777" w:rsidR="007A0F69" w:rsidRPr="00181B97" w:rsidRDefault="007A0F69" w:rsidP="007A0F69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202D98" w14:textId="77777777" w:rsidR="007A0F69" w:rsidRPr="00181B97" w:rsidRDefault="007A0F69" w:rsidP="007A0F69">
      <w:pPr>
        <w:spacing w:line="240" w:lineRule="auto"/>
        <w:contextualSpacing/>
        <w:rPr>
          <w:rStyle w:val="fontstyle01"/>
        </w:rPr>
      </w:pPr>
      <w:r w:rsidRPr="00181B97">
        <w:rPr>
          <w:rStyle w:val="fontstyle01"/>
        </w:rPr>
        <w:t xml:space="preserve">По действующему в ОУ учебному плану рабочая программа по </w:t>
      </w:r>
      <w:r>
        <w:rPr>
          <w:rStyle w:val="fontstyle01"/>
        </w:rPr>
        <w:t>вероятности и статистики</w:t>
      </w:r>
      <w:r w:rsidRPr="00181B97">
        <w:rPr>
          <w:rStyle w:val="fontstyle01"/>
        </w:rPr>
        <w:t xml:space="preserve"> предусматривает следующий вариант организации процесса обучения </w:t>
      </w:r>
    </w:p>
    <w:p w14:paraId="0E81D891" w14:textId="77777777" w:rsidR="007A0F69" w:rsidRPr="00181B97" w:rsidRDefault="007A0F69" w:rsidP="007A0F69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7 классах: базовый уровень обучения в объеме </w:t>
      </w:r>
      <w:r>
        <w:rPr>
          <w:rStyle w:val="fontstyle21"/>
        </w:rPr>
        <w:t>34</w:t>
      </w:r>
      <w:r w:rsidRPr="00181B97">
        <w:rPr>
          <w:rStyle w:val="fontstyle21"/>
        </w:rPr>
        <w:t xml:space="preserve"> час</w:t>
      </w:r>
      <w:r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>
        <w:rPr>
          <w:rStyle w:val="fontstyle21"/>
        </w:rPr>
        <w:t>1 час</w:t>
      </w:r>
      <w:r w:rsidRPr="00181B97">
        <w:rPr>
          <w:rStyle w:val="fontstyle21"/>
        </w:rPr>
        <w:t xml:space="preserve">; </w:t>
      </w:r>
    </w:p>
    <w:p w14:paraId="265DFCEE" w14:textId="77777777" w:rsidR="007A0F69" w:rsidRPr="00181B97" w:rsidRDefault="007A0F69" w:rsidP="007A0F69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8 классах: базовый уровень обучения в объеме </w:t>
      </w:r>
      <w:r>
        <w:rPr>
          <w:rStyle w:val="fontstyle21"/>
        </w:rPr>
        <w:t xml:space="preserve">34 </w:t>
      </w:r>
      <w:r w:rsidRPr="00181B97">
        <w:rPr>
          <w:rStyle w:val="fontstyle21"/>
        </w:rPr>
        <w:t>час</w:t>
      </w:r>
      <w:r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>
        <w:rPr>
          <w:rStyle w:val="fontstyle21"/>
        </w:rPr>
        <w:t>1 час</w:t>
      </w:r>
      <w:r w:rsidRPr="00181B97">
        <w:rPr>
          <w:rStyle w:val="fontstyle21"/>
        </w:rPr>
        <w:t xml:space="preserve">; </w:t>
      </w:r>
    </w:p>
    <w:p w14:paraId="7EBD1085" w14:textId="77777777" w:rsidR="007A0F69" w:rsidRPr="00181B97" w:rsidRDefault="007A0F69" w:rsidP="007A0F69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9 классах: базовый уровень обучения в объеме </w:t>
      </w:r>
      <w:r>
        <w:rPr>
          <w:rStyle w:val="fontstyle21"/>
        </w:rPr>
        <w:t>34</w:t>
      </w:r>
      <w:r w:rsidRPr="00181B97">
        <w:rPr>
          <w:rStyle w:val="fontstyle21"/>
        </w:rPr>
        <w:t xml:space="preserve"> часа в год, в неделю – </w:t>
      </w:r>
      <w:r>
        <w:rPr>
          <w:rStyle w:val="fontstyle21"/>
        </w:rPr>
        <w:t>1 час</w:t>
      </w:r>
      <w:r w:rsidRPr="00181B97">
        <w:rPr>
          <w:rStyle w:val="fontstyle21"/>
        </w:rPr>
        <w:t xml:space="preserve">. </w:t>
      </w:r>
    </w:p>
    <w:p w14:paraId="362FCB42" w14:textId="77777777" w:rsidR="007A0F69" w:rsidRDefault="007A0F69" w:rsidP="007A0F69">
      <w:pPr>
        <w:spacing w:line="240" w:lineRule="auto"/>
        <w:contextualSpacing/>
        <w:rPr>
          <w:rStyle w:val="fontstyle01"/>
        </w:rPr>
      </w:pPr>
    </w:p>
    <w:p w14:paraId="62957013" w14:textId="77777777" w:rsidR="007A0F69" w:rsidRPr="00FC5283" w:rsidRDefault="007A0F69" w:rsidP="007A0F69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5283">
        <w:rPr>
          <w:rStyle w:val="fontstyle01"/>
        </w:rPr>
        <w:t xml:space="preserve">Рабочая программа </w:t>
      </w:r>
      <w:r w:rsidRPr="00FC5283">
        <w:rPr>
          <w:rFonts w:ascii="Times New Roman" w:hAnsi="Times New Roman" w:cs="Times New Roman"/>
          <w:sz w:val="24"/>
          <w:szCs w:val="24"/>
          <w:lang w:eastAsia="ru-RU"/>
        </w:rPr>
        <w:t>ориентирован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C5283">
        <w:rPr>
          <w:rFonts w:ascii="Times New Roman" w:hAnsi="Times New Roman" w:cs="Times New Roman"/>
          <w:sz w:val="24"/>
          <w:szCs w:val="24"/>
          <w:lang w:eastAsia="ru-RU"/>
        </w:rPr>
        <w:t xml:space="preserve"> на использование учебного пособия </w:t>
      </w:r>
      <w:r w:rsidRPr="00FC5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И.В. Ященко, И.Р. Высоцкого.</w:t>
      </w:r>
    </w:p>
    <w:p w14:paraId="19F98596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Цели и задачи изучения дисциплины.</w:t>
      </w:r>
    </w:p>
    <w:p w14:paraId="14868890" w14:textId="77777777" w:rsidR="007A0F69" w:rsidRPr="00FC5283" w:rsidRDefault="007A0F69" w:rsidP="007A0F6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C5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Приоритетными целями обучения являются:</w:t>
      </w:r>
    </w:p>
    <w:p w14:paraId="0831B137" w14:textId="77777777" w:rsidR="007A0F69" w:rsidRPr="00F9536F" w:rsidRDefault="007A0F69" w:rsidP="007A0F6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показать законченное элементарное представление о теории вероятностей и статистике и их тесной  взаимосвязи;</w:t>
      </w:r>
    </w:p>
    <w:p w14:paraId="75684798" w14:textId="77777777" w:rsidR="007A0F69" w:rsidRPr="00F9536F" w:rsidRDefault="007A0F69" w:rsidP="007A0F6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подчеркнуть  тесную  связь  этих разделов с окружающим миром  как  на  стадии введения понятий, так и  на стадии  использования полученных  результатов.</w:t>
      </w:r>
    </w:p>
    <w:p w14:paraId="3C8F9066" w14:textId="77777777" w:rsidR="007A0F69" w:rsidRPr="00F9536F" w:rsidRDefault="007A0F69" w:rsidP="007A0F69">
      <w:pPr>
        <w:pStyle w:val="a5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  <w:sz w:val="21"/>
          <w:szCs w:val="21"/>
        </w:rPr>
      </w:pPr>
      <w:r w:rsidRPr="00F9536F">
        <w:rPr>
          <w:b/>
          <w:bCs/>
        </w:rPr>
        <w:t>Достижение этих целей обеспечивается решением следующих задач:  </w:t>
      </w:r>
    </w:p>
    <w:p w14:paraId="6AA36E65" w14:textId="77777777" w:rsidR="007A0F69" w:rsidRPr="00F9536F" w:rsidRDefault="007A0F69" w:rsidP="007A0F6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дать знания, умения  и навыки, необходимые для ориентирования в современной информационной среде, общую статистическую грамотность, независимо от ее характера;</w:t>
      </w:r>
    </w:p>
    <w:p w14:paraId="1ACF14A0" w14:textId="77777777" w:rsidR="007A0F69" w:rsidRPr="00F9536F" w:rsidRDefault="007A0F69" w:rsidP="007A0F6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подчеркнуть и выявить тесные связи теории вероятностей в повседневной жизни и другими изучаемыми дисциплинами, по возможности избегая неактуальных в современной жизни вероятностных моделей;</w:t>
      </w:r>
    </w:p>
    <w:p w14:paraId="1557023D" w14:textId="77777777" w:rsidR="007A0F69" w:rsidRPr="00F9536F" w:rsidRDefault="007A0F69" w:rsidP="007A0F6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проиллюстрировать материал яркими, доступными и запоминающимися примерами.</w:t>
      </w:r>
    </w:p>
    <w:p w14:paraId="45FD95E8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>Основные образовательные технологии</w:t>
      </w:r>
      <w:r w:rsidRPr="00181B97">
        <w:rPr>
          <w:rStyle w:val="fontstyle21"/>
        </w:rPr>
        <w:t>:</w:t>
      </w:r>
    </w:p>
    <w:p w14:paraId="2C6CC484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21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технологии, тестовые технологии.</w:t>
      </w:r>
    </w:p>
    <w:p w14:paraId="63BBD09F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Формы контроля:</w:t>
      </w:r>
    </w:p>
    <w:p w14:paraId="373F4758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устный и письменный опрос;</w:t>
      </w:r>
    </w:p>
    <w:p w14:paraId="11A0BDCF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тестовые задания;</w:t>
      </w:r>
    </w:p>
    <w:p w14:paraId="5E9E6293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зачёт;</w:t>
      </w:r>
    </w:p>
    <w:p w14:paraId="7D3879F7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контрольная работа;</w:t>
      </w:r>
    </w:p>
    <w:p w14:paraId="7AABED64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итоговая контрольная работа;</w:t>
      </w:r>
    </w:p>
    <w:p w14:paraId="30BF0E7D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самостоятельная работа;</w:t>
      </w:r>
    </w:p>
    <w:p w14:paraId="2C9BA050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математический диктант;</w:t>
      </w:r>
    </w:p>
    <w:p w14:paraId="6961DACD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</w:rPr>
        <w:sym w:font="Symbol" w:char="F0B7"/>
      </w:r>
      <w:r w:rsidRPr="00181B97">
        <w:rPr>
          <w:rStyle w:val="fontstyle41"/>
        </w:rPr>
        <w:t xml:space="preserve"> </w:t>
      </w:r>
      <w:r w:rsidRPr="00181B97">
        <w:rPr>
          <w:rStyle w:val="fontstyle21"/>
        </w:rPr>
        <w:t>защита проекта.</w:t>
      </w:r>
    </w:p>
    <w:p w14:paraId="6A13DE16" w14:textId="77777777" w:rsidR="007A0F69" w:rsidRDefault="007A0F69" w:rsidP="007A0F69">
      <w:pPr>
        <w:spacing w:line="240" w:lineRule="auto"/>
        <w:contextualSpacing/>
        <w:rPr>
          <w:rStyle w:val="fontstyle21"/>
        </w:rPr>
      </w:pPr>
      <w:r w:rsidRPr="00181B97">
        <w:rPr>
          <w:rStyle w:val="fontstyle01"/>
        </w:rPr>
        <w:t xml:space="preserve">Рабочая программа по </w:t>
      </w:r>
      <w:r>
        <w:rPr>
          <w:rStyle w:val="fontstyle01"/>
        </w:rPr>
        <w:t>«</w:t>
      </w:r>
      <w:r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Вероятности статистике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7-9 классов</w:t>
      </w:r>
      <w:r w:rsidRPr="00F95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Style w:val="fontstyle01"/>
        </w:rPr>
        <w:t>представляет собой целостный</w:t>
      </w:r>
      <w:r w:rsidRPr="00181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81B97">
        <w:rPr>
          <w:rStyle w:val="fontstyle01"/>
        </w:rPr>
        <w:t>документ, включающий разделы</w:t>
      </w:r>
      <w:r w:rsidRPr="00181B97">
        <w:rPr>
          <w:rStyle w:val="fontstyle21"/>
        </w:rPr>
        <w:t>: планируемые результаты</w:t>
      </w:r>
      <w:r>
        <w:rPr>
          <w:rStyle w:val="fontstyle21"/>
        </w:rPr>
        <w:t>,</w:t>
      </w:r>
      <w:r w:rsidRPr="00181B97">
        <w:rPr>
          <w:rStyle w:val="fontstyle21"/>
        </w:rPr>
        <w:t xml:space="preserve"> содержание учебного предмета; тематическое планирование</w:t>
      </w:r>
      <w:r>
        <w:rPr>
          <w:rStyle w:val="fontstyle21"/>
        </w:rPr>
        <w:t>.</w:t>
      </w:r>
    </w:p>
    <w:p w14:paraId="6A9C5726" w14:textId="77777777" w:rsidR="007A0F69" w:rsidRDefault="007A0F69" w:rsidP="007A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Составитель рабочей программы</w:t>
      </w:r>
      <w:r w:rsidRPr="00BB4DA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математики Колесникова С.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25B4F8" w14:textId="77777777" w:rsidR="007A0F69" w:rsidRPr="00181B97" w:rsidRDefault="007A0F69" w:rsidP="007A0F69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2EB43C66" w14:textId="77777777" w:rsidR="007A0F69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1F305" w14:textId="77777777" w:rsidR="007A0F69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9DF2A" w14:textId="77777777" w:rsidR="007A0F69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E3BFC" w14:textId="77777777" w:rsidR="007A0F69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7B705" w14:textId="77777777" w:rsidR="007A0F69" w:rsidRPr="00BB4DA5" w:rsidRDefault="007A0F69" w:rsidP="00BB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A0F69" w:rsidRPr="00BB4DA5" w:rsidSect="006249E8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149EC"/>
    <w:multiLevelType w:val="multilevel"/>
    <w:tmpl w:val="3CB8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115D3"/>
    <w:multiLevelType w:val="multilevel"/>
    <w:tmpl w:val="F5D8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5359D"/>
    <w:multiLevelType w:val="hybridMultilevel"/>
    <w:tmpl w:val="863AB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874A66"/>
    <w:multiLevelType w:val="multilevel"/>
    <w:tmpl w:val="E8B0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121419"/>
    <w:multiLevelType w:val="hybridMultilevel"/>
    <w:tmpl w:val="5CE8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E79F1"/>
    <w:multiLevelType w:val="multilevel"/>
    <w:tmpl w:val="DD7E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DB490E"/>
    <w:multiLevelType w:val="multilevel"/>
    <w:tmpl w:val="B980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1084247">
    <w:abstractNumId w:val="8"/>
  </w:num>
  <w:num w:numId="2" w16cid:durableId="1268928263">
    <w:abstractNumId w:val="1"/>
  </w:num>
  <w:num w:numId="3" w16cid:durableId="670596752">
    <w:abstractNumId w:val="5"/>
  </w:num>
  <w:num w:numId="4" w16cid:durableId="1321427579">
    <w:abstractNumId w:val="7"/>
  </w:num>
  <w:num w:numId="5" w16cid:durableId="1499884441">
    <w:abstractNumId w:val="3"/>
  </w:num>
  <w:num w:numId="6" w16cid:durableId="1342388847">
    <w:abstractNumId w:val="2"/>
  </w:num>
  <w:num w:numId="7" w16cid:durableId="264074617">
    <w:abstractNumId w:val="4"/>
  </w:num>
  <w:num w:numId="8" w16cid:durableId="484471735">
    <w:abstractNumId w:val="0"/>
  </w:num>
  <w:num w:numId="9" w16cid:durableId="401097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12"/>
    <w:rsid w:val="00076012"/>
    <w:rsid w:val="001375CD"/>
    <w:rsid w:val="002700C1"/>
    <w:rsid w:val="006249E8"/>
    <w:rsid w:val="007702E3"/>
    <w:rsid w:val="007A0F69"/>
    <w:rsid w:val="00A82BEB"/>
    <w:rsid w:val="00A83079"/>
    <w:rsid w:val="00BB4DA5"/>
    <w:rsid w:val="00CE35CC"/>
    <w:rsid w:val="00D6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3569"/>
  <w15:chartTrackingRefBased/>
  <w15:docId w15:val="{16C705CE-4E15-465A-8EA3-7AC3AB83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07D"/>
    <w:rPr>
      <w:b/>
      <w:bCs/>
    </w:rPr>
  </w:style>
  <w:style w:type="character" w:customStyle="1" w:styleId="fontstyle01">
    <w:name w:val="fontstyle01"/>
    <w:basedOn w:val="a0"/>
    <w:rsid w:val="007A0F6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A0F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A0F6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A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43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3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155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6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48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6214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4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16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0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142587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98776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359911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30976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688738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1" w:color="EEEEEE"/>
                                        <w:right w:val="none" w:sz="0" w:space="0" w:color="auto"/>
                                      </w:divBdr>
                                    </w:div>
                                    <w:div w:id="1936596954">
                                      <w:marLeft w:val="0"/>
                                      <w:marRight w:val="0"/>
                                      <w:marTop w:val="0"/>
                                      <w:marBottom w:val="2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47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45890">
                                          <w:marLeft w:val="3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721499">
                                          <w:marLeft w:val="3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294131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3132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470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6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234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12" w:space="0" w:color="F8D7B1"/>
                                <w:left w:val="single" w:sz="12" w:space="0" w:color="F8D7B1"/>
                                <w:bottom w:val="single" w:sz="12" w:space="0" w:color="F8D7B1"/>
                                <w:right w:val="single" w:sz="12" w:space="0" w:color="F8D7B1"/>
                              </w:divBdr>
                              <w:divsChild>
                                <w:div w:id="28469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8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67460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90732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07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8602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74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0450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064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9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6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859293">
                                      <w:marLeft w:val="0"/>
                                      <w:marRight w:val="16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9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85742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44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88363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8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638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9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5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0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630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6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93108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77545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7484">
              <w:marLeft w:val="120"/>
              <w:marRight w:val="12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77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5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8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53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12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14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4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9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05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36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9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35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68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16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8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06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4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0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57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67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15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8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8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13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6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Светлана Колесникова</cp:lastModifiedBy>
  <cp:revision>6</cp:revision>
  <dcterms:created xsi:type="dcterms:W3CDTF">2020-09-01T17:11:00Z</dcterms:created>
  <dcterms:modified xsi:type="dcterms:W3CDTF">2024-08-30T02:04:00Z</dcterms:modified>
</cp:coreProperties>
</file>