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A21" w:rsidRPr="00536E00" w:rsidRDefault="009B2A21" w:rsidP="009B2A21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Аннотация к рабочей программе</w:t>
      </w:r>
    </w:p>
    <w:p w:rsidR="009B2A21" w:rsidRDefault="009B2A21" w:rsidP="009B2A21">
      <w:pPr>
        <w:spacing w:line="264" w:lineRule="auto"/>
        <w:ind w:left="120"/>
        <w:jc w:val="center"/>
        <w:rPr>
          <w:b/>
          <w:color w:val="000000"/>
          <w:sz w:val="28"/>
          <w:szCs w:val="28"/>
        </w:rPr>
      </w:pPr>
      <w:r w:rsidRPr="00536E00">
        <w:rPr>
          <w:b/>
          <w:color w:val="000000"/>
          <w:sz w:val="28"/>
          <w:szCs w:val="28"/>
        </w:rPr>
        <w:t>учебного предмета «</w:t>
      </w:r>
      <w:r>
        <w:rPr>
          <w:b/>
          <w:color w:val="000000"/>
          <w:sz w:val="28"/>
          <w:szCs w:val="28"/>
        </w:rPr>
        <w:t>ОДНКНР</w:t>
      </w:r>
      <w:r w:rsidRPr="00536E00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536E00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>5-6 классов</w:t>
      </w:r>
    </w:p>
    <w:p w:rsidR="009B2A21" w:rsidRPr="009B2A21" w:rsidRDefault="009B2A21" w:rsidP="009B2A21">
      <w:pPr>
        <w:pStyle w:val="TableParagraph"/>
        <w:ind w:left="108" w:right="95" w:firstLine="709"/>
        <w:rPr>
          <w:color w:val="212121"/>
          <w:sz w:val="28"/>
          <w:szCs w:val="28"/>
        </w:rPr>
      </w:pPr>
    </w:p>
    <w:p w:rsidR="009B2A21" w:rsidRPr="009B2A21" w:rsidRDefault="009B2A21" w:rsidP="009B2A21">
      <w:pPr>
        <w:pStyle w:val="TableParagraph"/>
        <w:ind w:left="108" w:right="95" w:firstLine="709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Программа</w:t>
      </w:r>
      <w:r w:rsidRPr="009B2A21">
        <w:rPr>
          <w:color w:val="212121"/>
          <w:spacing w:val="22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по</w:t>
      </w:r>
      <w:r w:rsidRPr="009B2A21">
        <w:rPr>
          <w:color w:val="212121"/>
          <w:spacing w:val="2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предметной</w:t>
      </w:r>
      <w:r w:rsidRPr="009B2A21">
        <w:rPr>
          <w:color w:val="212121"/>
          <w:spacing w:val="22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области</w:t>
      </w:r>
      <w:r w:rsidRPr="009B2A21">
        <w:rPr>
          <w:color w:val="212121"/>
          <w:spacing w:val="2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«Основы</w:t>
      </w:r>
      <w:r w:rsidRPr="009B2A21">
        <w:rPr>
          <w:color w:val="212121"/>
          <w:spacing w:val="22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духовно-нравственной</w:t>
      </w:r>
      <w:r w:rsidRPr="009B2A21">
        <w:rPr>
          <w:color w:val="212121"/>
          <w:spacing w:val="2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культуры</w:t>
      </w:r>
      <w:r w:rsidRPr="009B2A21">
        <w:rPr>
          <w:color w:val="212121"/>
          <w:spacing w:val="22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народов</w:t>
      </w:r>
      <w:r w:rsidRPr="009B2A21">
        <w:rPr>
          <w:color w:val="212121"/>
          <w:spacing w:val="2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России»</w:t>
      </w:r>
      <w:r w:rsidRPr="009B2A21">
        <w:rPr>
          <w:color w:val="212121"/>
          <w:spacing w:val="2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(далее</w:t>
      </w:r>
      <w:r w:rsidRPr="009B2A21">
        <w:rPr>
          <w:color w:val="212121"/>
          <w:spacing w:val="26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—</w:t>
      </w:r>
      <w:r w:rsidRPr="009B2A21">
        <w:rPr>
          <w:color w:val="212121"/>
          <w:spacing w:val="-57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ОДНКНР)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для 5—6 классов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образовательных организаций составлена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в</w:t>
      </w:r>
      <w:r w:rsidRPr="009B2A21">
        <w:rPr>
          <w:color w:val="212121"/>
          <w:spacing w:val="-2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соответствии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proofErr w:type="gramStart"/>
      <w:r w:rsidRPr="009B2A21">
        <w:rPr>
          <w:color w:val="212121"/>
          <w:sz w:val="28"/>
          <w:szCs w:val="28"/>
        </w:rPr>
        <w:t>с</w:t>
      </w:r>
      <w:proofErr w:type="gramEnd"/>
      <w:r w:rsidRPr="009B2A21">
        <w:rPr>
          <w:color w:val="212121"/>
          <w:sz w:val="28"/>
          <w:szCs w:val="28"/>
        </w:rPr>
        <w:t>:</w:t>
      </w:r>
    </w:p>
    <w:p w:rsidR="009B2A21" w:rsidRPr="009B2A21" w:rsidRDefault="009B2A21" w:rsidP="009B2A21">
      <w:pPr>
        <w:pStyle w:val="TableParagraph"/>
        <w:numPr>
          <w:ilvl w:val="0"/>
          <w:numId w:val="1"/>
        </w:numPr>
        <w:tabs>
          <w:tab w:val="left" w:pos="828"/>
          <w:tab w:val="left" w:pos="829"/>
        </w:tabs>
        <w:ind w:right="99" w:firstLine="709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требованиями</w:t>
      </w:r>
      <w:r w:rsidRPr="009B2A21">
        <w:rPr>
          <w:color w:val="212121"/>
          <w:spacing w:val="-1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Федерального</w:t>
      </w:r>
      <w:r w:rsidRPr="009B2A21">
        <w:rPr>
          <w:color w:val="212121"/>
          <w:spacing w:val="-15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государственного</w:t>
      </w:r>
      <w:r w:rsidRPr="009B2A21">
        <w:rPr>
          <w:color w:val="212121"/>
          <w:spacing w:val="-1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образовательного</w:t>
      </w:r>
      <w:r w:rsidRPr="009B2A21">
        <w:rPr>
          <w:color w:val="212121"/>
          <w:spacing w:val="-1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стандарта</w:t>
      </w:r>
      <w:r w:rsidRPr="009B2A21">
        <w:rPr>
          <w:color w:val="212121"/>
          <w:spacing w:val="-1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основного</w:t>
      </w:r>
      <w:r w:rsidRPr="009B2A21">
        <w:rPr>
          <w:color w:val="212121"/>
          <w:spacing w:val="-1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общего</w:t>
      </w:r>
      <w:r w:rsidRPr="009B2A21">
        <w:rPr>
          <w:color w:val="212121"/>
          <w:spacing w:val="-1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образования</w:t>
      </w:r>
      <w:r w:rsidRPr="009B2A21">
        <w:rPr>
          <w:color w:val="212121"/>
          <w:spacing w:val="-57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(ФГОС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ООО)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(утверждён приказом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Министерства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просвещения Российской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Федерации от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31 мая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2021 г</w:t>
      </w:r>
      <w:proofErr w:type="gramStart"/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.</w:t>
      </w:r>
      <w:proofErr w:type="gramEnd"/>
    </w:p>
    <w:p w:rsidR="009B2A21" w:rsidRPr="009B2A21" w:rsidRDefault="009B2A21" w:rsidP="009B2A21">
      <w:pPr>
        <w:pStyle w:val="TableParagraph"/>
        <w:ind w:left="828" w:firstLine="709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№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287);</w:t>
      </w:r>
    </w:p>
    <w:p w:rsidR="009B2A21" w:rsidRPr="009B2A21" w:rsidRDefault="009B2A21" w:rsidP="009B2A21">
      <w:pPr>
        <w:pStyle w:val="TableParagraph"/>
        <w:numPr>
          <w:ilvl w:val="0"/>
          <w:numId w:val="1"/>
        </w:numPr>
        <w:tabs>
          <w:tab w:val="left" w:pos="828"/>
          <w:tab w:val="left" w:pos="829"/>
        </w:tabs>
        <w:spacing w:before="2"/>
        <w:ind w:right="100" w:firstLine="709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требованиями</w:t>
      </w:r>
      <w:r w:rsidRPr="009B2A21">
        <w:rPr>
          <w:color w:val="212121"/>
          <w:spacing w:val="1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</w:t>
      </w:r>
      <w:r w:rsidRPr="009B2A21">
        <w:rPr>
          <w:color w:val="212121"/>
          <w:spacing w:val="1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результатам</w:t>
      </w:r>
      <w:r w:rsidRPr="009B2A21">
        <w:rPr>
          <w:color w:val="212121"/>
          <w:spacing w:val="1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освоения</w:t>
      </w:r>
      <w:r w:rsidRPr="009B2A21">
        <w:rPr>
          <w:color w:val="212121"/>
          <w:spacing w:val="1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программы</w:t>
      </w:r>
      <w:r w:rsidRPr="009B2A21">
        <w:rPr>
          <w:color w:val="212121"/>
          <w:spacing w:val="1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основного</w:t>
      </w:r>
      <w:r w:rsidRPr="009B2A21">
        <w:rPr>
          <w:color w:val="212121"/>
          <w:spacing w:val="1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общего</w:t>
      </w:r>
      <w:r w:rsidRPr="009B2A21">
        <w:rPr>
          <w:color w:val="212121"/>
          <w:spacing w:val="1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образования</w:t>
      </w:r>
      <w:r w:rsidRPr="009B2A21">
        <w:rPr>
          <w:color w:val="212121"/>
          <w:spacing w:val="1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(личностным,</w:t>
      </w:r>
      <w:r w:rsidRPr="009B2A21">
        <w:rPr>
          <w:color w:val="212121"/>
          <w:spacing w:val="-57"/>
          <w:sz w:val="28"/>
          <w:szCs w:val="28"/>
        </w:rPr>
        <w:t xml:space="preserve"> </w:t>
      </w:r>
      <w:proofErr w:type="spellStart"/>
      <w:r w:rsidRPr="009B2A21">
        <w:rPr>
          <w:color w:val="212121"/>
          <w:sz w:val="28"/>
          <w:szCs w:val="28"/>
        </w:rPr>
        <w:t>метапредметным</w:t>
      </w:r>
      <w:proofErr w:type="spellEnd"/>
      <w:r w:rsidRPr="009B2A21">
        <w:rPr>
          <w:color w:val="212121"/>
          <w:sz w:val="28"/>
          <w:szCs w:val="28"/>
        </w:rPr>
        <w:t>,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предметным);</w:t>
      </w:r>
    </w:p>
    <w:p w:rsidR="009B2A21" w:rsidRPr="009B2A21" w:rsidRDefault="009B2A21" w:rsidP="009B2A21">
      <w:pPr>
        <w:pStyle w:val="TableParagraph"/>
        <w:numPr>
          <w:ilvl w:val="0"/>
          <w:numId w:val="1"/>
        </w:numPr>
        <w:tabs>
          <w:tab w:val="left" w:pos="828"/>
          <w:tab w:val="left" w:pos="829"/>
        </w:tabs>
        <w:spacing w:before="1"/>
        <w:ind w:right="101" w:firstLine="709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основными</w:t>
      </w:r>
      <w:r w:rsidRPr="009B2A21">
        <w:rPr>
          <w:color w:val="212121"/>
          <w:spacing w:val="25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подходами</w:t>
      </w:r>
      <w:r w:rsidRPr="009B2A21">
        <w:rPr>
          <w:color w:val="212121"/>
          <w:spacing w:val="25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</w:t>
      </w:r>
      <w:r w:rsidRPr="009B2A21">
        <w:rPr>
          <w:color w:val="212121"/>
          <w:spacing w:val="25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развитию</w:t>
      </w:r>
      <w:r w:rsidRPr="009B2A21">
        <w:rPr>
          <w:color w:val="212121"/>
          <w:spacing w:val="25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и</w:t>
      </w:r>
      <w:r w:rsidRPr="009B2A21">
        <w:rPr>
          <w:color w:val="212121"/>
          <w:spacing w:val="25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формированию</w:t>
      </w:r>
      <w:r w:rsidRPr="009B2A21">
        <w:rPr>
          <w:color w:val="212121"/>
          <w:spacing w:val="25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универсальных</w:t>
      </w:r>
      <w:r w:rsidRPr="009B2A21">
        <w:rPr>
          <w:color w:val="212121"/>
          <w:spacing w:val="2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учебных</w:t>
      </w:r>
      <w:r w:rsidRPr="009B2A21">
        <w:rPr>
          <w:color w:val="212121"/>
          <w:spacing w:val="2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действий</w:t>
      </w:r>
      <w:r w:rsidRPr="009B2A21">
        <w:rPr>
          <w:color w:val="212121"/>
          <w:spacing w:val="2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(УУД)</w:t>
      </w:r>
      <w:r w:rsidRPr="009B2A21">
        <w:rPr>
          <w:color w:val="212121"/>
          <w:spacing w:val="25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для</w:t>
      </w:r>
      <w:r w:rsidRPr="009B2A21">
        <w:rPr>
          <w:color w:val="212121"/>
          <w:spacing w:val="-57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основного общего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образования.</w:t>
      </w:r>
    </w:p>
    <w:p w:rsidR="009B2A21" w:rsidRPr="009B2A21" w:rsidRDefault="009B2A21" w:rsidP="009B2A21">
      <w:pPr>
        <w:pStyle w:val="TableParagraph"/>
        <w:spacing w:before="1"/>
        <w:ind w:left="108" w:right="99" w:firstLine="709"/>
        <w:jc w:val="both"/>
        <w:rPr>
          <w:color w:val="212121"/>
          <w:sz w:val="28"/>
          <w:szCs w:val="28"/>
        </w:rPr>
      </w:pPr>
      <w:proofErr w:type="gramStart"/>
      <w:r w:rsidRPr="009B2A21">
        <w:rPr>
          <w:sz w:val="28"/>
          <w:szCs w:val="28"/>
        </w:rPr>
        <w:t>Рабочая программа разработана учителями истории школы с использованием «Конструктора рабочих программ» сайта «Единое содержание общего образования» в соответствии с Положением  о рабочих программах учебных предметов, учебных курсов (в том числе</w:t>
      </w:r>
      <w:r w:rsidRPr="009B2A21">
        <w:rPr>
          <w:spacing w:val="1"/>
          <w:sz w:val="28"/>
          <w:szCs w:val="28"/>
        </w:rPr>
        <w:t xml:space="preserve"> </w:t>
      </w:r>
      <w:r w:rsidRPr="009B2A21">
        <w:rPr>
          <w:sz w:val="28"/>
          <w:szCs w:val="28"/>
        </w:rPr>
        <w:t>внеурочной</w:t>
      </w:r>
      <w:r w:rsidRPr="009B2A21">
        <w:rPr>
          <w:spacing w:val="-4"/>
          <w:sz w:val="28"/>
          <w:szCs w:val="28"/>
        </w:rPr>
        <w:t xml:space="preserve"> </w:t>
      </w:r>
      <w:r w:rsidRPr="009B2A21">
        <w:rPr>
          <w:sz w:val="28"/>
          <w:szCs w:val="28"/>
        </w:rPr>
        <w:t>деятельности),</w:t>
      </w:r>
      <w:r w:rsidRPr="009B2A21">
        <w:rPr>
          <w:spacing w:val="-5"/>
          <w:sz w:val="28"/>
          <w:szCs w:val="28"/>
        </w:rPr>
        <w:t xml:space="preserve"> </w:t>
      </w:r>
      <w:r w:rsidRPr="009B2A21">
        <w:rPr>
          <w:sz w:val="28"/>
          <w:szCs w:val="28"/>
        </w:rPr>
        <w:t>учебных</w:t>
      </w:r>
      <w:r w:rsidRPr="009B2A21">
        <w:rPr>
          <w:spacing w:val="-3"/>
          <w:sz w:val="28"/>
          <w:szCs w:val="28"/>
        </w:rPr>
        <w:t xml:space="preserve"> </w:t>
      </w:r>
      <w:r w:rsidRPr="009B2A21">
        <w:rPr>
          <w:sz w:val="28"/>
          <w:szCs w:val="28"/>
        </w:rPr>
        <w:t>модулей</w:t>
      </w:r>
      <w:r w:rsidRPr="009B2A21">
        <w:rPr>
          <w:spacing w:val="-3"/>
          <w:sz w:val="28"/>
          <w:szCs w:val="28"/>
        </w:rPr>
        <w:t xml:space="preserve"> </w:t>
      </w:r>
      <w:r w:rsidRPr="009B2A21">
        <w:rPr>
          <w:sz w:val="28"/>
          <w:szCs w:val="28"/>
        </w:rPr>
        <w:t>в</w:t>
      </w:r>
      <w:r w:rsidRPr="009B2A21">
        <w:rPr>
          <w:spacing w:val="-5"/>
          <w:sz w:val="28"/>
          <w:szCs w:val="28"/>
        </w:rPr>
        <w:t xml:space="preserve"> </w:t>
      </w:r>
      <w:r w:rsidRPr="009B2A21">
        <w:rPr>
          <w:sz w:val="28"/>
          <w:szCs w:val="28"/>
        </w:rPr>
        <w:t>соответствии</w:t>
      </w:r>
      <w:r w:rsidRPr="009B2A21">
        <w:rPr>
          <w:spacing w:val="-4"/>
          <w:sz w:val="28"/>
          <w:szCs w:val="28"/>
        </w:rPr>
        <w:t xml:space="preserve"> </w:t>
      </w:r>
      <w:r w:rsidRPr="009B2A21">
        <w:rPr>
          <w:sz w:val="28"/>
          <w:szCs w:val="28"/>
        </w:rPr>
        <w:t>с</w:t>
      </w:r>
      <w:r w:rsidRPr="009B2A21">
        <w:rPr>
          <w:spacing w:val="-5"/>
          <w:sz w:val="28"/>
          <w:szCs w:val="28"/>
        </w:rPr>
        <w:t xml:space="preserve"> </w:t>
      </w:r>
      <w:r w:rsidRPr="009B2A21">
        <w:rPr>
          <w:sz w:val="28"/>
          <w:szCs w:val="28"/>
        </w:rPr>
        <w:t>требованиями</w:t>
      </w:r>
      <w:r w:rsidRPr="009B2A21">
        <w:rPr>
          <w:spacing w:val="-67"/>
          <w:sz w:val="28"/>
          <w:szCs w:val="28"/>
        </w:rPr>
        <w:t xml:space="preserve">                                 </w:t>
      </w:r>
      <w:r w:rsidRPr="009B2A21">
        <w:rPr>
          <w:sz w:val="28"/>
          <w:szCs w:val="28"/>
        </w:rPr>
        <w:t>Федеральных образовательных программ начального общего образования,</w:t>
      </w:r>
      <w:r w:rsidRPr="009B2A21">
        <w:rPr>
          <w:spacing w:val="1"/>
          <w:sz w:val="28"/>
          <w:szCs w:val="28"/>
        </w:rPr>
        <w:t xml:space="preserve"> </w:t>
      </w:r>
      <w:r w:rsidRPr="009B2A21">
        <w:rPr>
          <w:sz w:val="28"/>
          <w:szCs w:val="28"/>
        </w:rPr>
        <w:t>основного</w:t>
      </w:r>
      <w:r w:rsidRPr="009B2A21">
        <w:rPr>
          <w:spacing w:val="-4"/>
          <w:sz w:val="28"/>
          <w:szCs w:val="28"/>
        </w:rPr>
        <w:t xml:space="preserve"> </w:t>
      </w:r>
      <w:r w:rsidRPr="009B2A21">
        <w:rPr>
          <w:sz w:val="28"/>
          <w:szCs w:val="28"/>
        </w:rPr>
        <w:t>общего</w:t>
      </w:r>
      <w:r w:rsidRPr="009B2A21">
        <w:rPr>
          <w:spacing w:val="-3"/>
          <w:sz w:val="28"/>
          <w:szCs w:val="28"/>
        </w:rPr>
        <w:t xml:space="preserve"> </w:t>
      </w:r>
      <w:r w:rsidRPr="009B2A21">
        <w:rPr>
          <w:sz w:val="28"/>
          <w:szCs w:val="28"/>
        </w:rPr>
        <w:t>образования,</w:t>
      </w:r>
      <w:r w:rsidRPr="009B2A21">
        <w:rPr>
          <w:spacing w:val="-1"/>
          <w:sz w:val="28"/>
          <w:szCs w:val="28"/>
        </w:rPr>
        <w:t xml:space="preserve"> </w:t>
      </w:r>
      <w:r w:rsidRPr="009B2A21">
        <w:rPr>
          <w:sz w:val="28"/>
          <w:szCs w:val="28"/>
        </w:rPr>
        <w:t>среднего</w:t>
      </w:r>
      <w:r w:rsidRPr="009B2A21">
        <w:rPr>
          <w:spacing w:val="1"/>
          <w:sz w:val="28"/>
          <w:szCs w:val="28"/>
        </w:rPr>
        <w:t xml:space="preserve"> </w:t>
      </w:r>
      <w:r w:rsidRPr="009B2A21">
        <w:rPr>
          <w:sz w:val="28"/>
          <w:szCs w:val="28"/>
        </w:rPr>
        <w:t>общего образования разрабатываемых</w:t>
      </w:r>
      <w:r w:rsidRPr="009B2A21">
        <w:rPr>
          <w:spacing w:val="-1"/>
          <w:sz w:val="28"/>
          <w:szCs w:val="28"/>
        </w:rPr>
        <w:t xml:space="preserve"> </w:t>
      </w:r>
      <w:r w:rsidRPr="009B2A21">
        <w:rPr>
          <w:sz w:val="28"/>
          <w:szCs w:val="28"/>
        </w:rPr>
        <w:t>в</w:t>
      </w:r>
      <w:r w:rsidRPr="009B2A21">
        <w:rPr>
          <w:spacing w:val="-3"/>
          <w:sz w:val="28"/>
          <w:szCs w:val="28"/>
        </w:rPr>
        <w:t xml:space="preserve"> МОАУ «Лицей №3» и определяет организацию образовательной деятельности</w:t>
      </w:r>
      <w:proofErr w:type="gramEnd"/>
      <w:r w:rsidRPr="009B2A21">
        <w:rPr>
          <w:spacing w:val="-3"/>
          <w:sz w:val="28"/>
          <w:szCs w:val="28"/>
        </w:rPr>
        <w:t xml:space="preserve"> учителя в школе по предмету «История»</w:t>
      </w:r>
    </w:p>
    <w:p w:rsidR="009B2A21" w:rsidRPr="009B2A21" w:rsidRDefault="009B2A21" w:rsidP="009B2A21">
      <w:pPr>
        <w:pStyle w:val="TableParagraph"/>
        <w:spacing w:before="1"/>
        <w:ind w:left="108" w:right="99" w:firstLine="709"/>
        <w:jc w:val="both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Курс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«Основы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духовно-нравственной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культуры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народов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России»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призван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обогатить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процесс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воспитания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в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гимназии не только новым содержанием (ознакомление с традиционными религиями Российского государства),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но и новым пониманием сущности российской культуры, развивающейся как сплав национальных традиций и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религиозных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верований.</w:t>
      </w:r>
    </w:p>
    <w:p w:rsidR="009B2A21" w:rsidRPr="009B2A21" w:rsidRDefault="009B2A21" w:rsidP="009B2A21">
      <w:pPr>
        <w:pStyle w:val="TableParagraph"/>
        <w:ind w:left="108" w:right="100" w:firstLine="709"/>
        <w:jc w:val="both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Материал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курса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представлен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через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актуализацию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макроуровня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(Россия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в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целом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как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многонациональное,</w:t>
      </w:r>
      <w:r w:rsidRPr="009B2A21">
        <w:rPr>
          <w:color w:val="212121"/>
          <w:spacing w:val="1"/>
          <w:sz w:val="28"/>
          <w:szCs w:val="28"/>
        </w:rPr>
        <w:t xml:space="preserve"> </w:t>
      </w:r>
      <w:proofErr w:type="spellStart"/>
      <w:r w:rsidRPr="009B2A21">
        <w:rPr>
          <w:color w:val="212121"/>
          <w:sz w:val="28"/>
          <w:szCs w:val="28"/>
        </w:rPr>
        <w:t>поликонфессиональное</w:t>
      </w:r>
      <w:proofErr w:type="spellEnd"/>
      <w:r w:rsidRPr="009B2A21">
        <w:rPr>
          <w:color w:val="212121"/>
          <w:sz w:val="28"/>
          <w:szCs w:val="28"/>
        </w:rPr>
        <w:t xml:space="preserve"> государство, с едиными для всех законами, общероссийскими духовно-нравственными и</w:t>
      </w:r>
      <w:r w:rsidRPr="009B2A21">
        <w:rPr>
          <w:color w:val="212121"/>
          <w:spacing w:val="-57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культурными ценностями) на микроуровне (собственная идентичность, осознанная как часть малой Родины,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семьи и семейных традиций, этнической и религиозной истории, к которой принадлежит обучающийся как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личность).</w:t>
      </w:r>
    </w:p>
    <w:p w:rsidR="009B2A21" w:rsidRPr="009B2A21" w:rsidRDefault="009B2A21" w:rsidP="009B2A21">
      <w:pPr>
        <w:pStyle w:val="TableParagraph"/>
        <w:spacing w:before="1"/>
        <w:ind w:left="108" w:right="97" w:firstLine="709"/>
        <w:jc w:val="both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В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процессе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изучения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курса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обучающиеся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получают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представление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существенных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взаимосвязях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между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материальной и духовной культурой, обусловленности культурных реалий современного общества его духовно-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нравственным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обликом.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Изучаются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основные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компоненты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культуры,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её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специфические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инструменты</w:t>
      </w:r>
      <w:r w:rsidRPr="009B2A21">
        <w:rPr>
          <w:color w:val="212121"/>
          <w:spacing w:val="1"/>
          <w:sz w:val="28"/>
          <w:szCs w:val="28"/>
        </w:rPr>
        <w:t xml:space="preserve"> </w:t>
      </w:r>
      <w:proofErr w:type="spellStart"/>
      <w:r w:rsidRPr="009B2A21">
        <w:rPr>
          <w:color w:val="212121"/>
          <w:sz w:val="28"/>
          <w:szCs w:val="28"/>
        </w:rPr>
        <w:t>самопрезентации</w:t>
      </w:r>
      <w:proofErr w:type="spellEnd"/>
      <w:r w:rsidRPr="009B2A21">
        <w:rPr>
          <w:color w:val="212121"/>
          <w:sz w:val="28"/>
          <w:szCs w:val="28"/>
        </w:rPr>
        <w:t>,</w:t>
      </w:r>
      <w:r w:rsidRPr="009B2A21">
        <w:rPr>
          <w:color w:val="212121"/>
          <w:spacing w:val="-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исторические</w:t>
      </w:r>
      <w:r w:rsidRPr="009B2A21">
        <w:rPr>
          <w:color w:val="212121"/>
          <w:spacing w:val="-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и</w:t>
      </w:r>
      <w:r w:rsidRPr="009B2A21">
        <w:rPr>
          <w:color w:val="212121"/>
          <w:spacing w:val="-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современные</w:t>
      </w:r>
      <w:r w:rsidRPr="009B2A21">
        <w:rPr>
          <w:color w:val="212121"/>
          <w:spacing w:val="-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особенности</w:t>
      </w:r>
      <w:r w:rsidRPr="009B2A21">
        <w:rPr>
          <w:color w:val="212121"/>
          <w:spacing w:val="-2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духовно-нравственного</w:t>
      </w:r>
      <w:r w:rsidRPr="009B2A21">
        <w:rPr>
          <w:color w:val="212121"/>
          <w:spacing w:val="-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развития</w:t>
      </w:r>
      <w:r w:rsidRPr="009B2A21">
        <w:rPr>
          <w:color w:val="212121"/>
          <w:spacing w:val="-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народов</w:t>
      </w:r>
      <w:r w:rsidRPr="009B2A21">
        <w:rPr>
          <w:color w:val="212121"/>
          <w:spacing w:val="-4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lastRenderedPageBreak/>
        <w:t>России.</w:t>
      </w:r>
    </w:p>
    <w:p w:rsidR="009B2A21" w:rsidRPr="009B2A21" w:rsidRDefault="009B2A21" w:rsidP="009B2A21">
      <w:pPr>
        <w:pStyle w:val="TableParagraph"/>
        <w:ind w:left="108" w:right="96" w:firstLine="709"/>
        <w:jc w:val="both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</w:t>
      </w:r>
      <w:r w:rsidRPr="009B2A21">
        <w:rPr>
          <w:color w:val="212121"/>
          <w:spacing w:val="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предметная</w:t>
      </w:r>
      <w:r w:rsidRPr="009B2A21">
        <w:rPr>
          <w:color w:val="212121"/>
          <w:spacing w:val="-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область</w:t>
      </w:r>
      <w:r w:rsidRPr="009B2A21">
        <w:rPr>
          <w:color w:val="212121"/>
          <w:spacing w:val="-3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«Основы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духовно-нравственной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культуры</w:t>
      </w:r>
      <w:r w:rsidRPr="009B2A21">
        <w:rPr>
          <w:color w:val="212121"/>
          <w:spacing w:val="-2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народов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России»</w:t>
      </w:r>
      <w:r w:rsidRPr="009B2A21">
        <w:rPr>
          <w:color w:val="212121"/>
          <w:spacing w:val="-2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является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обязательной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5—6 класс</w:t>
      </w:r>
      <w:r>
        <w:rPr>
          <w:color w:val="212121"/>
          <w:sz w:val="28"/>
          <w:szCs w:val="28"/>
        </w:rPr>
        <w:t>ов</w:t>
      </w:r>
      <w:r w:rsidRPr="009B2A21">
        <w:rPr>
          <w:color w:val="212121"/>
          <w:sz w:val="28"/>
          <w:szCs w:val="28"/>
        </w:rPr>
        <w:t>.</w:t>
      </w:r>
    </w:p>
    <w:p w:rsidR="0091755A" w:rsidRPr="009B2A21" w:rsidRDefault="009B2A21" w:rsidP="009B2A21">
      <w:pPr>
        <w:ind w:firstLine="709"/>
        <w:rPr>
          <w:sz w:val="28"/>
          <w:szCs w:val="28"/>
        </w:rPr>
      </w:pPr>
      <w:r w:rsidRPr="009B2A21">
        <w:rPr>
          <w:color w:val="212121"/>
          <w:sz w:val="28"/>
          <w:szCs w:val="28"/>
        </w:rPr>
        <w:t>На изучение курса на уровне основного общего образования отводится 34 часа на каждый учебный год, не менее</w:t>
      </w:r>
      <w:r w:rsidRPr="009B2A21">
        <w:rPr>
          <w:color w:val="212121"/>
          <w:spacing w:val="-57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1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учебного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часа в</w:t>
      </w:r>
      <w:r w:rsidRPr="009B2A21">
        <w:rPr>
          <w:color w:val="212121"/>
          <w:spacing w:val="-1"/>
          <w:sz w:val="28"/>
          <w:szCs w:val="28"/>
        </w:rPr>
        <w:t xml:space="preserve"> </w:t>
      </w:r>
      <w:r w:rsidRPr="009B2A21">
        <w:rPr>
          <w:color w:val="212121"/>
          <w:sz w:val="28"/>
          <w:szCs w:val="28"/>
        </w:rPr>
        <w:t>неделю.</w:t>
      </w:r>
    </w:p>
    <w:p w:rsidR="009B2A21" w:rsidRPr="009B2A21" w:rsidRDefault="009B2A21">
      <w:pPr>
        <w:ind w:firstLine="709"/>
        <w:rPr>
          <w:sz w:val="28"/>
          <w:szCs w:val="28"/>
        </w:rPr>
      </w:pPr>
      <w:bookmarkStart w:id="0" w:name="_GoBack"/>
      <w:bookmarkEnd w:id="0"/>
    </w:p>
    <w:sectPr w:rsidR="009B2A21" w:rsidRPr="009B2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A21"/>
    <w:rsid w:val="0091755A"/>
    <w:rsid w:val="009B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A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B2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A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B2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2023-11-02T17:29:00Z</dcterms:created>
  <dcterms:modified xsi:type="dcterms:W3CDTF">2023-11-02T17:31:00Z</dcterms:modified>
</cp:coreProperties>
</file>