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9578E" w14:textId="75AC70AB" w:rsidR="004D7851" w:rsidRPr="005239B7" w:rsidRDefault="004D7851" w:rsidP="004D7851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программе по химии для 10-11 класса</w:t>
      </w:r>
    </w:p>
    <w:p w14:paraId="1F10E9D5" w14:textId="04CAAD14" w:rsidR="004D7851" w:rsidRPr="004D7851" w:rsidRDefault="004D7851" w:rsidP="004D7851">
      <w:pPr>
        <w:spacing w:after="0"/>
        <w:ind w:firstLine="600"/>
        <w:jc w:val="both"/>
        <w:rPr>
          <w:lang w:val="ru-RU"/>
        </w:rPr>
      </w:pPr>
      <w:r w:rsidRPr="004D7851">
        <w:rPr>
          <w:rFonts w:ascii="Times New Roman" w:hAnsi="Times New Roman"/>
          <w:color w:val="000000"/>
          <w:sz w:val="28"/>
          <w:lang w:val="ru-RU"/>
        </w:rPr>
        <w:t>​</w:t>
      </w:r>
    </w:p>
    <w:p w14:paraId="66E764F9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14:paraId="56198111" w14:textId="50619B0C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14:paraId="1203AA97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14:paraId="31B41F66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14:paraId="66255CE6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14:paraId="4269E362" w14:textId="07C2AAB9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="004316CF">
        <w:rPr>
          <w:rFonts w:ascii="Times New Roman" w:hAnsi="Times New Roman"/>
          <w:color w:val="000000"/>
          <w:sz w:val="28"/>
          <w:lang w:val="ru-RU"/>
        </w:rPr>
        <w:t>В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14:paraId="7344FBCB" w14:textId="29B4B088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316CF">
        <w:rPr>
          <w:rFonts w:ascii="Times New Roman" w:hAnsi="Times New Roman"/>
          <w:color w:val="000000"/>
          <w:sz w:val="28"/>
          <w:lang w:val="ru-RU"/>
        </w:rPr>
        <w:t>С</w:t>
      </w:r>
      <w:r w:rsidRPr="005239B7">
        <w:rPr>
          <w:rFonts w:ascii="Times New Roman" w:hAnsi="Times New Roman"/>
          <w:color w:val="000000"/>
          <w:sz w:val="28"/>
          <w:lang w:val="ru-RU"/>
        </w:rPr>
        <w:t>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 w14:paraId="387C88BE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14:paraId="5B86193C" w14:textId="377F851E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Г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лавными целями изучения предмета «Химия» на базовом уровне (10 </w:t>
      </w:r>
      <w:r w:rsidRPr="005239B7">
        <w:rPr>
          <w:rFonts w:ascii="Calibri" w:hAnsi="Calibri"/>
          <w:color w:val="000000"/>
          <w:sz w:val="28"/>
          <w:lang w:val="ru-RU"/>
        </w:rPr>
        <w:t>–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14:paraId="4282F913" w14:textId="77777777" w:rsidR="004D7851" w:rsidRPr="005239B7" w:rsidRDefault="004D7851" w:rsidP="004D78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14:paraId="359A256B" w14:textId="77777777" w:rsidR="004D7851" w:rsidRPr="005239B7" w:rsidRDefault="004D7851" w:rsidP="004D78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14:paraId="759A59B4" w14:textId="77777777" w:rsidR="004D7851" w:rsidRPr="005239B7" w:rsidRDefault="004D7851" w:rsidP="004D78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14:paraId="3D703472" w14:textId="36BABE36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316CF">
        <w:rPr>
          <w:rFonts w:ascii="Times New Roman" w:hAnsi="Times New Roman"/>
          <w:color w:val="000000"/>
          <w:sz w:val="28"/>
          <w:lang w:val="ru-RU"/>
        </w:rPr>
        <w:t>В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</w:t>
      </w: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умениями активного получения знаний и применения их в реальной жизни для решения практических задач.</w:t>
      </w:r>
    </w:p>
    <w:p w14:paraId="1498BC2E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14:paraId="4277DE1E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14:paraId="0B910197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14:paraId="54F6A56B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1534D01E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14:paraId="2620C500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14:paraId="52324A05" w14:textId="77777777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14:paraId="6E4E846B" w14:textId="5F39B796" w:rsidR="004D7851" w:rsidRPr="005239B7" w:rsidRDefault="004D7851" w:rsidP="004D7851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</w:t>
      </w:r>
      <w:r w:rsidR="004316CF">
        <w:rPr>
          <w:rFonts w:ascii="Times New Roman" w:hAnsi="Times New Roman"/>
          <w:color w:val="000000"/>
          <w:sz w:val="28"/>
          <w:lang w:val="ru-RU"/>
        </w:rPr>
        <w:t xml:space="preserve"> практических работ-2ч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в 11 классе – 34 часа (1 час в неделю)</w:t>
      </w:r>
      <w:r w:rsidR="004316CF">
        <w:rPr>
          <w:rFonts w:ascii="Times New Roman" w:hAnsi="Times New Roman"/>
          <w:color w:val="000000"/>
          <w:sz w:val="28"/>
          <w:lang w:val="ru-RU"/>
        </w:rPr>
        <w:t>, практических работы -2ч</w:t>
      </w:r>
    </w:p>
    <w:p w14:paraId="1BC4D5A8" w14:textId="77777777" w:rsidR="00442577" w:rsidRPr="004D7851" w:rsidRDefault="00442577">
      <w:pPr>
        <w:rPr>
          <w:lang w:val="ru-RU"/>
        </w:rPr>
      </w:pPr>
    </w:p>
    <w:sectPr w:rsidR="00442577" w:rsidRPr="004D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65A51"/>
    <w:multiLevelType w:val="multilevel"/>
    <w:tmpl w:val="356244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408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577"/>
    <w:rsid w:val="004316CF"/>
    <w:rsid w:val="00442577"/>
    <w:rsid w:val="004D7851"/>
    <w:rsid w:val="00EF29EE"/>
    <w:rsid w:val="00F3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8FF2B"/>
  <w15:chartTrackingRefBased/>
  <w15:docId w15:val="{4BB9428C-7B7D-4086-85DE-EC6CB86C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851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Иштерякова</dc:creator>
  <cp:keywords/>
  <dc:description/>
  <cp:lastModifiedBy>Роза Иштерякова</cp:lastModifiedBy>
  <cp:revision>4</cp:revision>
  <dcterms:created xsi:type="dcterms:W3CDTF">2023-11-03T14:36:00Z</dcterms:created>
  <dcterms:modified xsi:type="dcterms:W3CDTF">2024-09-01T16:15:00Z</dcterms:modified>
</cp:coreProperties>
</file>